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210F077"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565B3F">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EF23EC" w:rsidRPr="00EF23EC">
        <w:rPr>
          <w:rFonts w:ascii="Arial" w:eastAsia="MS Mincho" w:hAnsi="Arial" w:cs="Arial"/>
          <w:b/>
          <w:sz w:val="24"/>
          <w:szCs w:val="24"/>
        </w:rPr>
        <w:t>R4-2405439</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7F07F62" w14:textId="77777777" w:rsidR="005B5626" w:rsidRPr="006D409C" w:rsidRDefault="005B5626" w:rsidP="005B5626">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9B58F91"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F22BDF" w:rsidRPr="00F22BDF">
        <w:rPr>
          <w:rFonts w:ascii="Arial" w:eastAsia="MS Mincho" w:hAnsi="Arial" w:cs="Arial"/>
          <w:color w:val="000000"/>
        </w:rPr>
        <w:t xml:space="preserve">General </w:t>
      </w:r>
      <w:r w:rsidR="00F22BDF">
        <w:rPr>
          <w:rFonts w:ascii="Arial" w:eastAsia="MS Mincho" w:hAnsi="Arial" w:cs="Arial"/>
          <w:color w:val="000000"/>
        </w:rPr>
        <w:t>d</w:t>
      </w:r>
      <w:r w:rsidR="00750EF8" w:rsidRPr="00750EF8">
        <w:rPr>
          <w:rFonts w:ascii="Arial" w:eastAsia="MS Mincho" w:hAnsi="Arial" w:cs="Arial"/>
          <w:color w:val="000000"/>
        </w:rPr>
        <w:t xml:space="preserve">iscussion on the </w:t>
      </w:r>
      <w:r w:rsidR="00565B3F">
        <w:rPr>
          <w:rFonts w:ascii="Arial" w:eastAsia="MS Mincho" w:hAnsi="Arial" w:cs="Arial"/>
          <w:color w:val="000000"/>
        </w:rPr>
        <w:t>L3 measurement enhancement</w:t>
      </w:r>
    </w:p>
    <w:p w14:paraId="375AF706" w14:textId="7F1C70CB"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52874">
        <w:rPr>
          <w:rFonts w:ascii="Arial" w:eastAsiaTheme="minorEastAsia" w:hAnsi="Arial" w:cs="Arial"/>
          <w:color w:val="000000"/>
        </w:rPr>
        <w:t>9.6.2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220B3B3C" w14:textId="55EE204D" w:rsidR="00515AA5" w:rsidRDefault="00F27FD5" w:rsidP="00571B60">
      <w:pPr>
        <w:spacing w:beforeLines="50" w:before="120" w:afterLines="50" w:after="120" w:line="300" w:lineRule="auto"/>
        <w:rPr>
          <w:rFonts w:ascii="Times New Roman" w:hAnsi="Times New Roman"/>
          <w:sz w:val="20"/>
          <w:szCs w:val="20"/>
          <w:lang w:val="sv-SE"/>
        </w:rPr>
      </w:pPr>
      <w:r w:rsidRPr="006016D2">
        <w:rPr>
          <w:rFonts w:ascii="Times New Roman" w:hAnsi="Times New Roman"/>
          <w:sz w:val="20"/>
          <w:szCs w:val="20"/>
          <w:lang w:val="sv-SE"/>
        </w:rPr>
        <w:t xml:space="preserve">In RAN #103, </w:t>
      </w:r>
      <w:r w:rsidR="006016D2">
        <w:rPr>
          <w:rFonts w:ascii="Times New Roman" w:hAnsi="Times New Roman"/>
          <w:sz w:val="20"/>
          <w:szCs w:val="20"/>
          <w:lang w:val="sv-SE"/>
        </w:rPr>
        <w:t>the following objectives for NR RRM phase 5 were agreed</w:t>
      </w:r>
      <w:r w:rsidR="0067200D">
        <w:rPr>
          <w:rFonts w:ascii="Times New Roman" w:hAnsi="Times New Roman"/>
          <w:sz w:val="20"/>
          <w:szCs w:val="20"/>
          <w:lang w:val="sv-SE"/>
        </w:rPr>
        <w:t xml:space="preserve"> in </w:t>
      </w:r>
      <w:r w:rsidR="0067200D" w:rsidRPr="0067200D">
        <w:rPr>
          <w:rFonts w:ascii="Times New Roman" w:hAnsi="Times New Roman"/>
          <w:sz w:val="20"/>
          <w:szCs w:val="20"/>
          <w:lang w:val="sv-SE"/>
        </w:rPr>
        <w:t>RP-240830</w:t>
      </w:r>
      <w:r w:rsidR="0067200D">
        <w:rPr>
          <w:rFonts w:ascii="Times New Roman" w:hAnsi="Times New Roman"/>
          <w:sz w:val="20"/>
          <w:szCs w:val="20"/>
          <w:lang w:val="sv-SE"/>
        </w:rPr>
        <w:t>.</w:t>
      </w:r>
    </w:p>
    <w:tbl>
      <w:tblPr>
        <w:tblStyle w:val="aff7"/>
        <w:tblW w:w="0" w:type="auto"/>
        <w:tblLook w:val="04A0" w:firstRow="1" w:lastRow="0" w:firstColumn="1" w:lastColumn="0" w:noHBand="0" w:noVBand="1"/>
      </w:tblPr>
      <w:tblGrid>
        <w:gridCol w:w="9629"/>
      </w:tblGrid>
      <w:tr w:rsidR="0067200D" w14:paraId="1E17B00F" w14:textId="77777777" w:rsidTr="0067200D">
        <w:tc>
          <w:tcPr>
            <w:tcW w:w="9629" w:type="dxa"/>
          </w:tcPr>
          <w:p w14:paraId="3BAC1926" w14:textId="77777777" w:rsidR="0067200D" w:rsidRDefault="00271D33" w:rsidP="00571B60">
            <w:pPr>
              <w:spacing w:beforeLines="50" w:before="120" w:afterLines="50" w:after="120" w:line="300" w:lineRule="auto"/>
              <w:rPr>
                <w:rFonts w:ascii="Times New Roman" w:hAnsi="Times New Roman"/>
                <w:b/>
                <w:sz w:val="20"/>
                <w:szCs w:val="20"/>
              </w:rPr>
            </w:pPr>
            <w:r w:rsidRPr="00271D33">
              <w:rPr>
                <w:rFonts w:ascii="Times New Roman" w:hAnsi="Times New Roman"/>
                <w:b/>
                <w:sz w:val="20"/>
                <w:szCs w:val="20"/>
              </w:rPr>
              <w:t>Objective</w:t>
            </w:r>
          </w:p>
          <w:p w14:paraId="5F2CDB12" w14:textId="77777777" w:rsidR="00271D33" w:rsidRPr="00CB66D0" w:rsidRDefault="00271D33" w:rsidP="00F1672F">
            <w:pPr>
              <w:pStyle w:val="aff8"/>
              <w:numPr>
                <w:ilvl w:val="0"/>
                <w:numId w:val="5"/>
              </w:numPr>
              <w:spacing w:after="120"/>
              <w:ind w:firstLineChars="0"/>
              <w:jc w:val="both"/>
              <w:rPr>
                <w:lang w:val="en-US"/>
              </w:rPr>
            </w:pPr>
            <w:r w:rsidRPr="00CB66D0">
              <w:t>FR2-1 SSB based L3 measurement delay reduction for connected mode</w:t>
            </w:r>
          </w:p>
          <w:p w14:paraId="56DD27BD" w14:textId="77777777" w:rsidR="00271D33" w:rsidRPr="00CB66D0" w:rsidRDefault="00271D33" w:rsidP="00F1672F">
            <w:pPr>
              <w:numPr>
                <w:ilvl w:val="1"/>
                <w:numId w:val="5"/>
              </w:numPr>
              <w:spacing w:after="120"/>
              <w:jc w:val="left"/>
              <w:rPr>
                <w:rFonts w:ascii="Times New Roman" w:hAnsi="Times New Roman"/>
                <w:sz w:val="20"/>
                <w:szCs w:val="20"/>
              </w:rPr>
            </w:pPr>
            <w:r w:rsidRPr="00CB66D0">
              <w:rPr>
                <w:rFonts w:ascii="Times New Roman" w:hAnsi="Times New Roman"/>
                <w:sz w:val="20"/>
                <w:szCs w:val="20"/>
              </w:rPr>
              <w:t xml:space="preserve">For UE supporting multiple-Rx simultaneous reception on single carrier: </w:t>
            </w:r>
          </w:p>
          <w:p w14:paraId="7D4A7491" w14:textId="77777777" w:rsidR="00271D33" w:rsidRPr="00CB66D0" w:rsidRDefault="00271D33" w:rsidP="00F1672F">
            <w:pPr>
              <w:numPr>
                <w:ilvl w:val="2"/>
                <w:numId w:val="5"/>
              </w:numPr>
              <w:spacing w:after="120"/>
              <w:jc w:val="left"/>
              <w:rPr>
                <w:rFonts w:ascii="Times New Roman" w:hAnsi="Times New Roman"/>
                <w:sz w:val="20"/>
                <w:szCs w:val="20"/>
              </w:rPr>
            </w:pPr>
            <w:r w:rsidRPr="00CB66D0">
              <w:rPr>
                <w:rFonts w:ascii="Times New Roman" w:hAnsi="Times New Roman"/>
                <w:sz w:val="20"/>
                <w:szCs w:val="20"/>
              </w:rPr>
              <w:t>Study suitable scenarios and conditions and, if feasible, introduce methods to reduce FR2-1 L3 measurement delay by optimizing:</w:t>
            </w:r>
          </w:p>
          <w:p w14:paraId="2C66E8FF" w14:textId="77777777" w:rsidR="00271D33" w:rsidRPr="00F74FAD" w:rsidRDefault="00271D33" w:rsidP="00F1672F">
            <w:pPr>
              <w:numPr>
                <w:ilvl w:val="3"/>
                <w:numId w:val="5"/>
              </w:numPr>
              <w:spacing w:after="120"/>
              <w:jc w:val="left"/>
              <w:rPr>
                <w:rFonts w:ascii="Times New Roman" w:hAnsi="Times New Roman"/>
                <w:strike/>
                <w:sz w:val="20"/>
                <w:szCs w:val="20"/>
                <w:highlight w:val="yellow"/>
              </w:rPr>
            </w:pPr>
            <w:r w:rsidRPr="00CB66D0">
              <w:rPr>
                <w:rFonts w:ascii="Times New Roman" w:hAnsi="Times New Roman"/>
                <w:sz w:val="20"/>
                <w:szCs w:val="20"/>
              </w:rPr>
              <w:t>Rx beam sweeping factor</w:t>
            </w:r>
            <w:r w:rsidRPr="00F74FAD">
              <w:rPr>
                <w:rFonts w:ascii="Times New Roman" w:hAnsi="Times New Roman"/>
                <w:strike/>
                <w:sz w:val="20"/>
                <w:szCs w:val="20"/>
                <w:highlight w:val="yellow"/>
              </w:rPr>
              <w:t xml:space="preserve"> </w:t>
            </w:r>
          </w:p>
          <w:p w14:paraId="03053E1B" w14:textId="77777777" w:rsidR="00271D33" w:rsidRPr="00271D33" w:rsidRDefault="00271D33" w:rsidP="00F1672F">
            <w:pPr>
              <w:numPr>
                <w:ilvl w:val="1"/>
                <w:numId w:val="5"/>
              </w:numPr>
              <w:spacing w:after="120"/>
              <w:jc w:val="left"/>
              <w:rPr>
                <w:rFonts w:ascii="Times New Roman" w:hAnsi="Times New Roman"/>
                <w:sz w:val="20"/>
                <w:szCs w:val="20"/>
              </w:rPr>
            </w:pPr>
            <w:r w:rsidRPr="00271D33">
              <w:rPr>
                <w:rFonts w:ascii="Times New Roman" w:hAnsi="Times New Roman"/>
                <w:sz w:val="20"/>
                <w:szCs w:val="20"/>
              </w:rPr>
              <w:t>For UE not in multiple-Rx simultaneous reception mode:</w:t>
            </w:r>
          </w:p>
          <w:p w14:paraId="7B2C3F83" w14:textId="77777777" w:rsidR="00271D33" w:rsidRPr="00271D33" w:rsidRDefault="00271D33" w:rsidP="00F1672F">
            <w:pPr>
              <w:numPr>
                <w:ilvl w:val="2"/>
                <w:numId w:val="5"/>
              </w:numPr>
              <w:spacing w:after="120"/>
              <w:jc w:val="left"/>
              <w:rPr>
                <w:rFonts w:ascii="Times New Roman" w:hAnsi="Times New Roman"/>
                <w:sz w:val="20"/>
                <w:szCs w:val="20"/>
              </w:rPr>
            </w:pPr>
            <w:r w:rsidRPr="00271D33">
              <w:rPr>
                <w:rFonts w:ascii="Times New Roman" w:hAnsi="Times New Roman"/>
                <w:sz w:val="20"/>
                <w:szCs w:val="20"/>
              </w:rPr>
              <w:t>Study suitable scenarios and conditions and, if feasible, introduce methods to reduce FR2-1 L3 measurement delay by optimizing:</w:t>
            </w:r>
          </w:p>
          <w:p w14:paraId="6B8D7D26" w14:textId="77777777" w:rsidR="00271D33" w:rsidRPr="00271D33" w:rsidRDefault="00271D33" w:rsidP="00F1672F">
            <w:pPr>
              <w:numPr>
                <w:ilvl w:val="3"/>
                <w:numId w:val="5"/>
              </w:numPr>
              <w:spacing w:after="120"/>
              <w:jc w:val="left"/>
              <w:rPr>
                <w:rFonts w:ascii="Times New Roman" w:eastAsia="Batang" w:hAnsi="Times New Roman"/>
                <w:sz w:val="20"/>
                <w:szCs w:val="20"/>
                <w:lang w:eastAsia="en-US"/>
              </w:rPr>
            </w:pPr>
            <w:r w:rsidRPr="00271D33">
              <w:rPr>
                <w:rFonts w:ascii="Times New Roman" w:hAnsi="Times New Roman"/>
                <w:sz w:val="20"/>
                <w:szCs w:val="20"/>
              </w:rPr>
              <w:t xml:space="preserve"> CSSF outside gap in CA/DC scenarios </w:t>
            </w:r>
          </w:p>
          <w:p w14:paraId="2E07159D" w14:textId="77777777" w:rsidR="00271D33" w:rsidRPr="00271D33" w:rsidRDefault="00271D33" w:rsidP="00F1672F">
            <w:pPr>
              <w:numPr>
                <w:ilvl w:val="4"/>
                <w:numId w:val="6"/>
              </w:numPr>
              <w:spacing w:after="120"/>
              <w:jc w:val="left"/>
              <w:rPr>
                <w:rFonts w:ascii="Times New Roman" w:eastAsia="Batang" w:hAnsi="Times New Roman"/>
                <w:sz w:val="20"/>
                <w:szCs w:val="20"/>
              </w:rPr>
            </w:pPr>
            <w:r w:rsidRPr="00271D33">
              <w:rPr>
                <w:rFonts w:ascii="Times New Roman" w:hAnsi="Times New Roman"/>
                <w:sz w:val="20"/>
                <w:szCs w:val="20"/>
              </w:rPr>
              <w:t>Baseline assumption on number of searchers is 2</w:t>
            </w:r>
          </w:p>
          <w:p w14:paraId="60D4F6C8" w14:textId="77777777" w:rsidR="00271D33" w:rsidRPr="00271D33" w:rsidRDefault="00271D33" w:rsidP="00F1672F">
            <w:pPr>
              <w:numPr>
                <w:ilvl w:val="0"/>
                <w:numId w:val="5"/>
              </w:numPr>
              <w:spacing w:after="120"/>
              <w:jc w:val="left"/>
              <w:rPr>
                <w:rFonts w:ascii="Times New Roman" w:hAnsi="Times New Roman"/>
                <w:sz w:val="20"/>
                <w:szCs w:val="20"/>
              </w:rPr>
            </w:pPr>
            <w:r w:rsidRPr="00271D33">
              <w:rPr>
                <w:rFonts w:ascii="Times New Roman" w:hAnsi="Times New Roman"/>
                <w:sz w:val="20"/>
                <w:szCs w:val="20"/>
                <w:lang w:eastAsia="zh-TW"/>
              </w:rPr>
              <w:t xml:space="preserve">Fast SCell activation </w:t>
            </w:r>
            <w:r w:rsidRPr="00271D33">
              <w:rPr>
                <w:rFonts w:ascii="Times New Roman" w:hAnsi="Times New Roman"/>
                <w:sz w:val="20"/>
                <w:szCs w:val="20"/>
              </w:rPr>
              <w:t xml:space="preserve">for UE supporting Rel-18 EMR </w:t>
            </w:r>
          </w:p>
          <w:p w14:paraId="650C532F" w14:textId="77777777" w:rsidR="00271D33" w:rsidRPr="00271D33" w:rsidRDefault="00271D33" w:rsidP="00F1672F">
            <w:pPr>
              <w:pStyle w:val="aff8"/>
              <w:numPr>
                <w:ilvl w:val="1"/>
                <w:numId w:val="5"/>
              </w:numPr>
              <w:spacing w:after="120"/>
              <w:ind w:firstLineChars="0"/>
              <w:jc w:val="both"/>
              <w:rPr>
                <w:lang w:val="en-US"/>
              </w:rPr>
            </w:pPr>
            <w:r w:rsidRPr="00271D33">
              <w:rPr>
                <w:lang w:val="en-US"/>
              </w:rPr>
              <w:t xml:space="preserve">Study and, if feasible, to reduce the SCell activation delay with </w:t>
            </w:r>
            <w:r w:rsidRPr="00271D33">
              <w:rPr>
                <w:rFonts w:eastAsia="等线"/>
                <w:lang w:val="en-US" w:eastAsia="zh-CN"/>
              </w:rPr>
              <w:t xml:space="preserve">valid </w:t>
            </w:r>
            <w:r w:rsidRPr="00271D33">
              <w:rPr>
                <w:lang w:val="en-US"/>
              </w:rPr>
              <w:t>EMR reporting</w:t>
            </w:r>
            <w:r w:rsidRPr="00271D33">
              <w:t xml:space="preserve"> </w:t>
            </w:r>
          </w:p>
          <w:p w14:paraId="24E02DEF" w14:textId="77777777" w:rsidR="00271D33" w:rsidRPr="00271D33" w:rsidRDefault="00271D33" w:rsidP="00F1672F">
            <w:pPr>
              <w:pStyle w:val="aff8"/>
              <w:numPr>
                <w:ilvl w:val="1"/>
                <w:numId w:val="5"/>
              </w:numPr>
              <w:spacing w:after="120"/>
              <w:ind w:firstLineChars="0"/>
              <w:jc w:val="both"/>
              <w:rPr>
                <w:rFonts w:eastAsia="等线"/>
                <w:lang w:eastAsia="zh-CN"/>
              </w:rPr>
            </w:pPr>
            <w:r w:rsidRPr="00271D33">
              <w:rPr>
                <w:rFonts w:eastAsia="等线"/>
                <w:lang w:eastAsia="zh-CN"/>
              </w:rPr>
              <w:t xml:space="preserve">Apply fast scell activation in FR1 and FR2-1 </w:t>
            </w:r>
          </w:p>
          <w:p w14:paraId="0DBCC67F" w14:textId="581C1AAC" w:rsidR="00271D33" w:rsidRPr="00271D33" w:rsidRDefault="00271D33" w:rsidP="00F1672F">
            <w:pPr>
              <w:pStyle w:val="aff8"/>
              <w:numPr>
                <w:ilvl w:val="1"/>
                <w:numId w:val="5"/>
              </w:numPr>
              <w:spacing w:after="120"/>
              <w:ind w:firstLineChars="0"/>
              <w:jc w:val="both"/>
              <w:rPr>
                <w:rFonts w:eastAsia="等线"/>
                <w:lang w:eastAsia="zh-CN"/>
              </w:rPr>
            </w:pPr>
            <w:r w:rsidRPr="00271D33">
              <w:rPr>
                <w:rFonts w:eastAsia="等线"/>
                <w:lang w:eastAsia="zh-CN"/>
              </w:rPr>
              <w:t>Note: RAN4 to start this work from Q3’2024 and aim for completion in Dec’2024. Workplan for this bullet can be discussed in May’2024</w:t>
            </w:r>
          </w:p>
        </w:tc>
      </w:tr>
    </w:tbl>
    <w:p w14:paraId="22268ECC" w14:textId="1C4287E7" w:rsidR="0067200D" w:rsidRPr="006016D2" w:rsidRDefault="0099318C" w:rsidP="0099318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Actually, i</w:t>
      </w:r>
      <w:r w:rsidR="008715CB" w:rsidRPr="002F3C9D">
        <w:rPr>
          <w:rFonts w:ascii="Times New Roman" w:hAnsi="Times New Roman"/>
          <w:sz w:val="20"/>
          <w:szCs w:val="20"/>
          <w:lang w:val="sv-SE"/>
        </w:rPr>
        <w:t xml:space="preserve">n Rel-18, RAN4 had some initial discussions on </w:t>
      </w:r>
      <w:r w:rsidR="003904F1">
        <w:rPr>
          <w:rFonts w:ascii="Times New Roman" w:hAnsi="Times New Roman"/>
          <w:sz w:val="20"/>
          <w:szCs w:val="20"/>
          <w:lang w:val="sv-SE"/>
        </w:rPr>
        <w:t>simultaneous</w:t>
      </w:r>
      <w:r w:rsidR="008715CB" w:rsidRPr="002F3C9D">
        <w:rPr>
          <w:rFonts w:ascii="Times New Roman" w:hAnsi="Times New Roman"/>
          <w:sz w:val="20"/>
          <w:szCs w:val="20"/>
          <w:lang w:val="sv-SE"/>
        </w:rPr>
        <w:t xml:space="preserve"> </w:t>
      </w:r>
      <w:r w:rsidR="008715CB" w:rsidRPr="002F3C9D">
        <w:rPr>
          <w:rFonts w:ascii="Times New Roman" w:hAnsi="Times New Roman"/>
          <w:sz w:val="20"/>
          <w:szCs w:val="20"/>
        </w:rPr>
        <w:t xml:space="preserve">L3 measurement and simultaneous L3&amp;L1 measurements under multi-Rx reception. </w:t>
      </w:r>
      <w:r w:rsidR="008715CB" w:rsidRPr="002F3C9D">
        <w:rPr>
          <w:rFonts w:ascii="Times New Roman" w:hAnsi="Times New Roman"/>
          <w:sz w:val="20"/>
          <w:szCs w:val="20"/>
          <w:lang w:val="sv-SE"/>
        </w:rPr>
        <w:t xml:space="preserve">However, both of them were </w:t>
      </w:r>
      <w:r w:rsidR="008715CB">
        <w:rPr>
          <w:rFonts w:ascii="Times New Roman" w:hAnsi="Times New Roman"/>
          <w:sz w:val="20"/>
          <w:szCs w:val="20"/>
          <w:lang w:val="sv-SE"/>
        </w:rPr>
        <w:t xml:space="preserve">precluded </w:t>
      </w:r>
      <w:r w:rsidR="008715CB">
        <w:rPr>
          <w:rFonts w:ascii="Times New Roman" w:hAnsi="Times New Roman" w:hint="eastAsia"/>
          <w:sz w:val="20"/>
          <w:szCs w:val="20"/>
          <w:lang w:val="sv-SE"/>
        </w:rPr>
        <w:t>d</w:t>
      </w:r>
      <w:r w:rsidR="008715CB">
        <w:rPr>
          <w:rFonts w:ascii="Times New Roman" w:hAnsi="Times New Roman"/>
          <w:sz w:val="20"/>
          <w:szCs w:val="20"/>
          <w:lang w:val="sv-SE"/>
        </w:rPr>
        <w:t>ue to the TU limitation.</w:t>
      </w:r>
      <w:r w:rsidR="008715CB" w:rsidRPr="002F3C9D">
        <w:rPr>
          <w:rFonts w:ascii="Times New Roman" w:hAnsi="Times New Roman"/>
          <w:sz w:val="20"/>
          <w:szCs w:val="20"/>
          <w:lang w:val="sv-SE"/>
        </w:rPr>
        <w:t xml:space="preserve"> </w:t>
      </w:r>
      <w:r w:rsidR="00CE1D6C">
        <w:rPr>
          <w:rFonts w:ascii="Times New Roman" w:hAnsi="Times New Roman" w:hint="eastAsia"/>
          <w:sz w:val="20"/>
          <w:szCs w:val="20"/>
          <w:lang w:val="sv-SE"/>
        </w:rPr>
        <w:t>I</w:t>
      </w:r>
      <w:r w:rsidR="00CE1D6C">
        <w:rPr>
          <w:rFonts w:ascii="Times New Roman" w:hAnsi="Times New Roman"/>
          <w:sz w:val="20"/>
          <w:szCs w:val="20"/>
          <w:lang w:val="sv-SE"/>
        </w:rPr>
        <w:t xml:space="preserve">n this paper, we </w:t>
      </w:r>
      <w:r>
        <w:rPr>
          <w:rFonts w:ascii="Times New Roman" w:hAnsi="Times New Roman"/>
          <w:sz w:val="20"/>
          <w:szCs w:val="20"/>
          <w:lang w:val="sv-SE"/>
        </w:rPr>
        <w:t xml:space="preserve">would like to share some </w:t>
      </w:r>
      <w:r w:rsidRPr="00F74FAD">
        <w:rPr>
          <w:rFonts w:ascii="Times New Roman" w:hAnsi="Times New Roman"/>
          <w:sz w:val="20"/>
          <w:szCs w:val="20"/>
          <w:lang w:val="sv-SE"/>
        </w:rPr>
        <w:t>preliminary understanding</w:t>
      </w:r>
      <w:r>
        <w:rPr>
          <w:rFonts w:ascii="Times New Roman" w:hAnsi="Times New Roman"/>
          <w:sz w:val="20"/>
          <w:szCs w:val="20"/>
          <w:lang w:val="sv-SE"/>
        </w:rPr>
        <w:t xml:space="preserve">s </w:t>
      </w:r>
      <w:r>
        <w:rPr>
          <w:rFonts w:ascii="Times New Roman" w:hAnsi="Times New Roman" w:hint="eastAsia"/>
          <w:sz w:val="20"/>
          <w:szCs w:val="20"/>
          <w:lang w:val="sv-SE"/>
        </w:rPr>
        <w:t>o</w:t>
      </w:r>
      <w:r>
        <w:rPr>
          <w:rFonts w:ascii="Times New Roman" w:hAnsi="Times New Roman"/>
          <w:sz w:val="20"/>
          <w:szCs w:val="20"/>
          <w:lang w:val="sv-SE"/>
        </w:rPr>
        <w:t>n L3 measurement enhancement</w:t>
      </w:r>
      <w:r w:rsidR="00277620">
        <w:rPr>
          <w:rFonts w:ascii="Times New Roman" w:hAnsi="Times New Roman"/>
          <w:sz w:val="20"/>
          <w:szCs w:val="20"/>
          <w:lang w:val="sv-SE"/>
        </w:rPr>
        <w:t xml:space="preserve"> in Rel-19</w:t>
      </w:r>
      <w:r>
        <w:rPr>
          <w:rFonts w:ascii="Times New Roman" w:hAnsi="Times New Roman"/>
          <w:sz w:val="20"/>
          <w:szCs w:val="20"/>
          <w:lang w:val="sv-SE"/>
        </w:rPr>
        <w:t>.</w:t>
      </w:r>
    </w:p>
    <w:p w14:paraId="2C5657D0" w14:textId="769EA676" w:rsidR="009B723D" w:rsidRDefault="00BA307C" w:rsidP="00BA307C">
      <w:pPr>
        <w:pStyle w:val="1"/>
        <w:tabs>
          <w:tab w:val="num" w:pos="522"/>
        </w:tabs>
        <w:spacing w:line="300" w:lineRule="auto"/>
        <w:ind w:left="0" w:firstLine="0"/>
        <w:rPr>
          <w:rFonts w:ascii="Times New Roman" w:hAnsi="Times New Roman"/>
          <w:lang w:val="en-US" w:eastAsia="zh-CN"/>
        </w:rPr>
      </w:pPr>
      <w:r w:rsidRPr="00563824">
        <w:rPr>
          <w:rFonts w:ascii="Times New Roman" w:hAnsi="Times New Roman"/>
          <w:lang w:val="en-US" w:eastAsia="zh-CN"/>
        </w:rPr>
        <w:t xml:space="preserve">2 </w:t>
      </w:r>
      <w:r w:rsidR="009B723D">
        <w:rPr>
          <w:rFonts w:ascii="Times New Roman" w:hAnsi="Times New Roman"/>
          <w:lang w:val="en-US" w:eastAsia="zh-CN"/>
        </w:rPr>
        <w:t>Background</w:t>
      </w:r>
    </w:p>
    <w:p w14:paraId="011D3663" w14:textId="1EC39067" w:rsidR="00BA307C" w:rsidRDefault="009B723D" w:rsidP="009B723D">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 xml:space="preserve">2.1 </w:t>
      </w:r>
      <w:r w:rsidR="00A22758">
        <w:rPr>
          <w:rFonts w:ascii="Times New Roman" w:hAnsi="Times New Roman"/>
          <w:lang w:val="en-US" w:eastAsia="zh-CN"/>
        </w:rPr>
        <w:t>Background</w:t>
      </w:r>
      <w:r w:rsidR="0096005C">
        <w:rPr>
          <w:rFonts w:ascii="Times New Roman" w:hAnsi="Times New Roman"/>
          <w:lang w:val="en-US" w:eastAsia="zh-CN"/>
        </w:rPr>
        <w:t xml:space="preserve"> </w:t>
      </w:r>
      <w:r w:rsidR="008C0404">
        <w:rPr>
          <w:rFonts w:ascii="Times New Roman" w:hAnsi="Times New Roman"/>
          <w:lang w:val="en-US" w:eastAsia="zh-CN"/>
        </w:rPr>
        <w:t>on high-level measurement model of L1 and L3</w:t>
      </w:r>
    </w:p>
    <w:p w14:paraId="63A9BD40" w14:textId="5C421CB0" w:rsidR="002738FD" w:rsidRDefault="00EA5CA2" w:rsidP="00277620">
      <w:pPr>
        <w:spacing w:beforeLines="50" w:before="120" w:afterLines="50" w:after="120" w:line="300" w:lineRule="auto"/>
        <w:rPr>
          <w:rFonts w:ascii="Times New Roman" w:hAnsi="Times New Roman"/>
          <w:sz w:val="20"/>
          <w:szCs w:val="20"/>
          <w:lang w:val="sv-SE"/>
        </w:rPr>
      </w:pPr>
      <w:r w:rsidRPr="00974702">
        <w:rPr>
          <w:rFonts w:ascii="Times New Roman" w:hAnsi="Times New Roman"/>
          <w:sz w:val="20"/>
          <w:szCs w:val="20"/>
          <w:lang w:val="sv-SE"/>
        </w:rPr>
        <w:t>Before we</w:t>
      </w:r>
      <w:r w:rsidR="00F90991">
        <w:rPr>
          <w:rFonts w:ascii="Times New Roman" w:hAnsi="Times New Roman"/>
          <w:sz w:val="20"/>
          <w:szCs w:val="20"/>
          <w:lang w:val="sv-SE"/>
        </w:rPr>
        <w:t xml:space="preserve"> give</w:t>
      </w:r>
      <w:r w:rsidRPr="00974702">
        <w:rPr>
          <w:rFonts w:ascii="Times New Roman" w:hAnsi="Times New Roman"/>
          <w:sz w:val="20"/>
          <w:szCs w:val="20"/>
          <w:lang w:val="sv-SE"/>
        </w:rPr>
        <w:t xml:space="preserve"> some high-level analyses </w:t>
      </w:r>
      <w:r w:rsidR="00F90991">
        <w:rPr>
          <w:rFonts w:ascii="Times New Roman" w:hAnsi="Times New Roman"/>
          <w:sz w:val="20"/>
          <w:szCs w:val="20"/>
          <w:lang w:val="sv-SE"/>
        </w:rPr>
        <w:t>with regard to</w:t>
      </w:r>
      <w:r w:rsidRPr="00974702">
        <w:rPr>
          <w:rFonts w:ascii="Times New Roman" w:hAnsi="Times New Roman"/>
          <w:sz w:val="20"/>
          <w:szCs w:val="20"/>
          <w:lang w:val="sv-SE"/>
        </w:rPr>
        <w:t xml:space="preserve"> the Rel-19 L3 measurement</w:t>
      </w:r>
      <w:r w:rsidR="00974702" w:rsidRPr="00974702">
        <w:rPr>
          <w:rFonts w:ascii="Times New Roman" w:hAnsi="Times New Roman"/>
          <w:sz w:val="20"/>
          <w:szCs w:val="20"/>
          <w:lang w:val="sv-SE"/>
        </w:rPr>
        <w:t xml:space="preserve"> enhancement, we’d better to recall the</w:t>
      </w:r>
      <w:r w:rsidR="002B38A1" w:rsidRPr="00277620">
        <w:rPr>
          <w:rFonts w:ascii="Times New Roman" w:hAnsi="Times New Roman"/>
          <w:sz w:val="20"/>
          <w:szCs w:val="20"/>
          <w:lang w:val="sv-SE"/>
        </w:rPr>
        <w:t xml:space="preserve"> </w:t>
      </w:r>
      <w:r w:rsidR="002B38A1">
        <w:rPr>
          <w:rFonts w:ascii="Times New Roman" w:hAnsi="Times New Roman"/>
          <w:sz w:val="20"/>
          <w:szCs w:val="20"/>
          <w:lang w:val="sv-SE"/>
        </w:rPr>
        <w:t>m</w:t>
      </w:r>
      <w:r w:rsidR="002B38A1" w:rsidRPr="002B38A1">
        <w:rPr>
          <w:rFonts w:ascii="Times New Roman" w:hAnsi="Times New Roman"/>
          <w:sz w:val="20"/>
          <w:szCs w:val="20"/>
          <w:lang w:val="sv-SE"/>
        </w:rPr>
        <w:t>easurement model of L1 and L3</w:t>
      </w:r>
      <w:r w:rsidR="00F90991">
        <w:rPr>
          <w:rFonts w:ascii="Times New Roman" w:hAnsi="Times New Roman"/>
          <w:sz w:val="20"/>
          <w:szCs w:val="20"/>
          <w:lang w:val="sv-SE"/>
        </w:rPr>
        <w:t>, shown below. The diagram is based on the m</w:t>
      </w:r>
      <w:r w:rsidR="00F90991" w:rsidRPr="00F90991">
        <w:rPr>
          <w:rFonts w:ascii="Times New Roman" w:hAnsi="Times New Roman"/>
          <w:sz w:val="20"/>
          <w:szCs w:val="20"/>
          <w:lang w:val="sv-SE"/>
        </w:rPr>
        <w:t xml:space="preserve">easurement </w:t>
      </w:r>
      <w:r w:rsidR="00F90991">
        <w:rPr>
          <w:rFonts w:ascii="Times New Roman" w:hAnsi="Times New Roman"/>
          <w:sz w:val="20"/>
          <w:szCs w:val="20"/>
          <w:lang w:val="sv-SE"/>
        </w:rPr>
        <w:t>m</w:t>
      </w:r>
      <w:r w:rsidR="00F90991" w:rsidRPr="00F90991">
        <w:rPr>
          <w:rFonts w:ascii="Times New Roman" w:hAnsi="Times New Roman"/>
          <w:sz w:val="20"/>
          <w:szCs w:val="20"/>
          <w:lang w:val="sv-SE"/>
        </w:rPr>
        <w:t>odel</w:t>
      </w:r>
      <w:r w:rsidR="00F90991">
        <w:rPr>
          <w:rFonts w:ascii="Times New Roman" w:hAnsi="Times New Roman"/>
          <w:sz w:val="20"/>
          <w:szCs w:val="20"/>
          <w:lang w:val="sv-SE"/>
        </w:rPr>
        <w:t xml:space="preserve"> specified in TS 38.300.</w:t>
      </w:r>
    </w:p>
    <w:p w14:paraId="586C693A" w14:textId="20A2E27D" w:rsidR="00DB7FAE" w:rsidRDefault="00DB7FAE" w:rsidP="00DB7FAE">
      <w:pPr>
        <w:jc w:val="center"/>
      </w:pPr>
      <w:r w:rsidRPr="00DB7FAE">
        <w:rPr>
          <w:noProof/>
        </w:rPr>
        <w:lastRenderedPageBreak/>
        <w:drawing>
          <wp:inline distT="0" distB="0" distL="0" distR="0" wp14:anchorId="124DFE24" wp14:editId="59E8136A">
            <wp:extent cx="4978004" cy="250527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8544" cy="2510574"/>
                    </a:xfrm>
                    <a:prstGeom prst="rect">
                      <a:avLst/>
                    </a:prstGeom>
                  </pic:spPr>
                </pic:pic>
              </a:graphicData>
            </a:graphic>
          </wp:inline>
        </w:drawing>
      </w:r>
    </w:p>
    <w:p w14:paraId="23D7A97B" w14:textId="092C91F4" w:rsidR="00DB7FAE" w:rsidRPr="00B5196F" w:rsidRDefault="00B5196F" w:rsidP="00FC0538">
      <w:pPr>
        <w:spacing w:beforeLines="50" w:before="120" w:afterLines="50" w:after="120" w:line="300" w:lineRule="auto"/>
        <w:jc w:val="center"/>
        <w:rPr>
          <w:rFonts w:ascii="Times New Roman" w:hAnsi="Times New Roman"/>
          <w:sz w:val="20"/>
          <w:szCs w:val="20"/>
        </w:rPr>
      </w:pPr>
      <w:r w:rsidRPr="00B5196F">
        <w:rPr>
          <w:rFonts w:ascii="Times New Roman" w:hAnsi="Times New Roman"/>
          <w:sz w:val="20"/>
          <w:szCs w:val="20"/>
        </w:rPr>
        <w:t>Fig. 1 Diagram of L1 and L3 measurements which are derived</w:t>
      </w:r>
      <w:r>
        <w:rPr>
          <w:rFonts w:ascii="Times New Roman" w:hAnsi="Times New Roman"/>
          <w:sz w:val="20"/>
          <w:szCs w:val="20"/>
        </w:rPr>
        <w:t xml:space="preserve"> from RSRP</w:t>
      </w:r>
      <w:r w:rsidRPr="00B5196F">
        <w:rPr>
          <w:rFonts w:ascii="Times New Roman" w:hAnsi="Times New Roman"/>
          <w:sz w:val="20"/>
          <w:szCs w:val="20"/>
        </w:rPr>
        <w:t xml:space="preserve"> for </w:t>
      </w:r>
      <w:r>
        <w:rPr>
          <w:rFonts w:ascii="Times New Roman" w:hAnsi="Times New Roman"/>
          <w:sz w:val="20"/>
          <w:szCs w:val="20"/>
        </w:rPr>
        <w:t xml:space="preserve">K </w:t>
      </w:r>
      <w:r w:rsidRPr="00B5196F">
        <w:rPr>
          <w:rFonts w:ascii="Times New Roman" w:hAnsi="Times New Roman"/>
          <w:sz w:val="20"/>
          <w:szCs w:val="20"/>
        </w:rPr>
        <w:t>beams of cell c</w:t>
      </w:r>
      <w:r>
        <w:rPr>
          <w:rFonts w:ascii="Times New Roman" w:hAnsi="Times New Roman"/>
          <w:sz w:val="20"/>
          <w:szCs w:val="20"/>
        </w:rPr>
        <w:t xml:space="preserve">. </w:t>
      </w:r>
      <w:r w:rsidR="007C27CE">
        <w:rPr>
          <w:rFonts w:ascii="Times New Roman" w:hAnsi="Times New Roman"/>
          <w:sz w:val="20"/>
          <w:szCs w:val="20"/>
        </w:rPr>
        <w:t xml:space="preserve">Wherein, </w:t>
      </w:r>
      <w:r w:rsidR="001A4645" w:rsidRPr="001A4645">
        <w:rPr>
          <w:rFonts w:ascii="Times New Roman" w:hAnsi="Times New Roman"/>
          <w:i/>
          <w:sz w:val="20"/>
          <w:szCs w:val="20"/>
        </w:rPr>
        <w:t>t</w:t>
      </w:r>
      <w:r>
        <w:rPr>
          <w:rFonts w:ascii="Times New Roman" w:hAnsi="Times New Roman"/>
          <w:sz w:val="20"/>
          <w:szCs w:val="20"/>
        </w:rPr>
        <w:t xml:space="preserve"> indicates time instant </w:t>
      </w:r>
      <w:r w:rsidR="001A4645" w:rsidRPr="001A4645">
        <w:rPr>
          <w:rFonts w:ascii="Times New Roman" w:hAnsi="Times New Roman"/>
          <w:i/>
          <w:sz w:val="20"/>
          <w:szCs w:val="20"/>
        </w:rPr>
        <w:t>t</w:t>
      </w:r>
      <w:r>
        <w:rPr>
          <w:rFonts w:ascii="Times New Roman" w:hAnsi="Times New Roman"/>
          <w:sz w:val="20"/>
          <w:szCs w:val="20"/>
        </w:rPr>
        <w:t xml:space="preserve">, </w:t>
      </w:r>
      <m:oMath>
        <m:r>
          <m:rPr>
            <m:sty m:val="p"/>
          </m:rPr>
          <w:rPr>
            <w:rFonts w:ascii="Cambria Math" w:hAnsi="Cambria Math"/>
            <w:sz w:val="20"/>
            <w:szCs w:val="20"/>
          </w:rPr>
          <m:t>m=tω, ω is the periodicity</m:t>
        </m:r>
      </m:oMath>
      <w:r w:rsidR="007C27CE">
        <w:rPr>
          <w:rFonts w:ascii="Times New Roman" w:hAnsi="Times New Roman"/>
          <w:sz w:val="20"/>
          <w:szCs w:val="20"/>
        </w:rPr>
        <w:t>.</w:t>
      </w:r>
    </w:p>
    <w:p w14:paraId="4D4AFC91" w14:textId="3B95F49F" w:rsidR="00025A08" w:rsidRPr="00277620" w:rsidRDefault="00216F90" w:rsidP="00FC0538">
      <w:pPr>
        <w:spacing w:beforeLines="50" w:before="120" w:afterLines="50" w:after="120" w:line="300" w:lineRule="auto"/>
        <w:rPr>
          <w:rFonts w:ascii="Times New Roman" w:hAnsi="Times New Roman"/>
          <w:sz w:val="20"/>
          <w:szCs w:val="20"/>
          <w:lang w:val="sv-SE"/>
        </w:rPr>
      </w:pPr>
      <w:r w:rsidRPr="00277620">
        <w:rPr>
          <w:rFonts w:ascii="Times New Roman" w:hAnsi="Times New Roman"/>
          <w:sz w:val="20"/>
          <w:szCs w:val="20"/>
          <w:lang w:val="sv-SE"/>
        </w:rPr>
        <w:t xml:space="preserve">Based on Fig.1, for the measurements in RRC_CONNECTED mode in intra-NR, </w:t>
      </w:r>
      <w:r w:rsidR="00025A08" w:rsidRPr="00277620">
        <w:rPr>
          <w:rFonts w:ascii="Times New Roman" w:hAnsi="Times New Roman"/>
          <w:sz w:val="20"/>
          <w:szCs w:val="20"/>
          <w:lang w:val="sv-SE"/>
        </w:rPr>
        <w:t>UE first perform beam-specific measurements at L1</w:t>
      </w:r>
      <w:r w:rsidR="00EF50C3" w:rsidRPr="00277620">
        <w:rPr>
          <w:rFonts w:ascii="Times New Roman" w:hAnsi="Times New Roman"/>
          <w:sz w:val="20"/>
          <w:szCs w:val="20"/>
          <w:lang w:val="sv-SE"/>
        </w:rPr>
        <w:t>, and then according to the parameters by RRC configuration, no matter L3 cell quality measurements or L3 beam measurements is considered, L3 does filtering on the L1 measurement results.</w:t>
      </w:r>
    </w:p>
    <w:p w14:paraId="20E41B91" w14:textId="3C6F5379" w:rsidR="00EF50C3" w:rsidRPr="00277620" w:rsidRDefault="004A5D40" w:rsidP="00FC0538">
      <w:pPr>
        <w:spacing w:beforeLines="50" w:before="120" w:afterLines="50" w:after="120" w:line="300" w:lineRule="auto"/>
        <w:rPr>
          <w:rFonts w:ascii="Times New Roman" w:hAnsi="Times New Roman"/>
          <w:b/>
          <w:sz w:val="20"/>
          <w:szCs w:val="20"/>
          <w:lang w:val="sv-SE"/>
        </w:rPr>
      </w:pPr>
      <w:r w:rsidRPr="00277620">
        <w:rPr>
          <w:rFonts w:ascii="Times New Roman" w:hAnsi="Times New Roman"/>
          <w:b/>
          <w:sz w:val="20"/>
          <w:szCs w:val="20"/>
          <w:lang w:val="sv-SE"/>
        </w:rPr>
        <w:t xml:space="preserve">Observation 1: For the measurements in RRC_CONNECTED mode in intra-NR, </w:t>
      </w:r>
      <w:r w:rsidR="00EF50C3" w:rsidRPr="00277620">
        <w:rPr>
          <w:rFonts w:ascii="Times New Roman" w:hAnsi="Times New Roman"/>
          <w:b/>
          <w:sz w:val="20"/>
          <w:szCs w:val="20"/>
          <w:lang w:val="sv-SE"/>
        </w:rPr>
        <w:t>L3 does filtering on the L1 measurement values, UE derives cell quality or beam quality from L1 measurement results.</w:t>
      </w:r>
    </w:p>
    <w:p w14:paraId="075C775A" w14:textId="49825F4F" w:rsidR="00D04DA4" w:rsidRPr="00277620" w:rsidRDefault="008923E1" w:rsidP="00FC0538">
      <w:pPr>
        <w:spacing w:beforeLines="50" w:before="120" w:afterLines="50" w:after="120" w:line="300" w:lineRule="auto"/>
        <w:rPr>
          <w:rFonts w:ascii="Times New Roman" w:hAnsi="Times New Roman"/>
          <w:sz w:val="20"/>
          <w:szCs w:val="20"/>
          <w:lang w:val="sv-SE"/>
        </w:rPr>
      </w:pPr>
      <w:r w:rsidRPr="00277620">
        <w:rPr>
          <w:rFonts w:ascii="Times New Roman" w:hAnsi="Times New Roman"/>
          <w:sz w:val="20"/>
          <w:szCs w:val="20"/>
          <w:lang w:val="sv-SE"/>
        </w:rPr>
        <w:t>Besides</w:t>
      </w:r>
      <w:r w:rsidR="00216F90" w:rsidRPr="00277620">
        <w:rPr>
          <w:rFonts w:ascii="Times New Roman" w:hAnsi="Times New Roman"/>
          <w:sz w:val="20"/>
          <w:szCs w:val="20"/>
          <w:lang w:val="sv-SE"/>
        </w:rPr>
        <w:t xml:space="preserve">, </w:t>
      </w:r>
      <w:r w:rsidRPr="00277620">
        <w:rPr>
          <w:rFonts w:ascii="Times New Roman" w:hAnsi="Times New Roman"/>
          <w:sz w:val="20"/>
          <w:szCs w:val="20"/>
          <w:lang w:val="sv-SE"/>
        </w:rPr>
        <w:t xml:space="preserve">regarding the Rx beam selection, </w:t>
      </w:r>
      <w:r w:rsidR="00216F90" w:rsidRPr="00277620">
        <w:rPr>
          <w:rFonts w:ascii="Times New Roman" w:hAnsi="Times New Roman"/>
          <w:sz w:val="20"/>
          <w:szCs w:val="20"/>
          <w:lang w:val="sv-SE"/>
        </w:rPr>
        <w:t>we achieved the following agreements in the previous release: Measurement to be reported is the best among the measurements with all RX beams in the selected set</w:t>
      </w:r>
      <w:r w:rsidR="00242912" w:rsidRPr="00277620">
        <w:rPr>
          <w:rFonts w:ascii="Times New Roman" w:hAnsi="Times New Roman"/>
          <w:sz w:val="20"/>
          <w:szCs w:val="20"/>
          <w:lang w:val="sv-SE"/>
        </w:rPr>
        <w:t xml:space="preserve">. </w:t>
      </w:r>
      <w:r w:rsidR="00216F90" w:rsidRPr="00277620">
        <w:rPr>
          <w:rFonts w:ascii="Times New Roman" w:hAnsi="Times New Roman"/>
          <w:sz w:val="20"/>
          <w:szCs w:val="20"/>
          <w:lang w:val="sv-SE"/>
        </w:rPr>
        <w:t>How to determine the best beam is left to</w:t>
      </w:r>
      <w:r w:rsidR="00D04DA4" w:rsidRPr="00277620">
        <w:rPr>
          <w:rFonts w:ascii="Times New Roman" w:hAnsi="Times New Roman"/>
          <w:sz w:val="20"/>
          <w:szCs w:val="20"/>
          <w:lang w:val="sv-SE"/>
        </w:rPr>
        <w:t xml:space="preserve"> UE </w:t>
      </w:r>
      <w:r w:rsidR="00242912" w:rsidRPr="00277620">
        <w:rPr>
          <w:rFonts w:ascii="Times New Roman" w:hAnsi="Times New Roman"/>
          <w:sz w:val="20"/>
          <w:szCs w:val="20"/>
          <w:lang w:val="sv-SE"/>
        </w:rPr>
        <w:t>implementation</w:t>
      </w:r>
      <w:r w:rsidR="004A5D40" w:rsidRPr="00277620">
        <w:rPr>
          <w:rFonts w:ascii="Times New Roman" w:hAnsi="Times New Roman"/>
          <w:sz w:val="20"/>
          <w:szCs w:val="20"/>
          <w:lang w:val="sv-SE"/>
        </w:rPr>
        <w:t xml:space="preserve"> </w:t>
      </w:r>
      <w:r w:rsidR="006B6347" w:rsidRPr="00277620">
        <w:rPr>
          <w:rFonts w:ascii="Times New Roman" w:hAnsi="Times New Roman"/>
          <w:sz w:val="20"/>
          <w:szCs w:val="20"/>
          <w:lang w:val="sv-SE"/>
        </w:rPr>
        <w:t>[2]</w:t>
      </w:r>
      <w:r w:rsidR="00242912" w:rsidRPr="00277620">
        <w:rPr>
          <w:rFonts w:ascii="Times New Roman" w:hAnsi="Times New Roman"/>
          <w:sz w:val="20"/>
          <w:szCs w:val="20"/>
          <w:lang w:val="sv-SE"/>
        </w:rPr>
        <w:t xml:space="preserve">. </w:t>
      </w:r>
    </w:p>
    <w:p w14:paraId="74601652" w14:textId="7EE4BABF" w:rsidR="009B723D" w:rsidRDefault="009B723D" w:rsidP="009B723D">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2.</w:t>
      </w:r>
      <w:r w:rsidR="00E63EFC">
        <w:rPr>
          <w:rFonts w:ascii="Times New Roman" w:hAnsi="Times New Roman"/>
          <w:lang w:val="en-US" w:eastAsia="zh-CN"/>
        </w:rPr>
        <w:t>2</w:t>
      </w:r>
      <w:r>
        <w:rPr>
          <w:rFonts w:ascii="Times New Roman" w:hAnsi="Times New Roman"/>
          <w:lang w:val="en-US" w:eastAsia="zh-CN"/>
        </w:rPr>
        <w:t xml:space="preserve"> Background on </w:t>
      </w:r>
      <w:r w:rsidRPr="009B723D">
        <w:rPr>
          <w:rFonts w:ascii="Times New Roman" w:hAnsi="Times New Roman"/>
          <w:lang w:val="en-US" w:eastAsia="zh-CN"/>
        </w:rPr>
        <w:t>CSSF outside gap</w:t>
      </w:r>
    </w:p>
    <w:p w14:paraId="379ACAB6" w14:textId="03166C9C" w:rsidR="00686B18" w:rsidRPr="004F1654" w:rsidRDefault="004F1654" w:rsidP="00AD3A00">
      <w:pPr>
        <w:spacing w:beforeLines="50" w:before="120" w:afterLines="50" w:after="120" w:line="300" w:lineRule="auto"/>
        <w:rPr>
          <w:rFonts w:ascii="Times New Roman" w:eastAsia="宋体" w:hAnsi="Times New Roman"/>
          <w:sz w:val="20"/>
          <w:szCs w:val="20"/>
        </w:rPr>
      </w:pPr>
      <w:r>
        <w:rPr>
          <w:rFonts w:ascii="Times New Roman" w:eastAsia="宋体" w:hAnsi="Times New Roman"/>
          <w:sz w:val="20"/>
          <w:szCs w:val="20"/>
        </w:rPr>
        <w:t>I</w:t>
      </w:r>
      <w:r w:rsidR="000E17BC" w:rsidRPr="004F1654">
        <w:rPr>
          <w:rFonts w:ascii="Times New Roman" w:eastAsia="宋体" w:hAnsi="Times New Roman"/>
          <w:sz w:val="20"/>
          <w:szCs w:val="20"/>
        </w:rPr>
        <w:t xml:space="preserve">t is currently specified that the delay </w:t>
      </w:r>
      <w:r>
        <w:rPr>
          <w:rFonts w:ascii="Times New Roman" w:eastAsia="宋体" w:hAnsi="Times New Roman"/>
          <w:sz w:val="20"/>
          <w:szCs w:val="20"/>
        </w:rPr>
        <w:t xml:space="preserve">of single-Rx chain RRM measurement </w:t>
      </w:r>
      <w:r w:rsidR="000E17BC" w:rsidRPr="004F1654">
        <w:rPr>
          <w:rFonts w:ascii="Times New Roman" w:eastAsia="宋体" w:hAnsi="Times New Roman"/>
          <w:sz w:val="20"/>
          <w:szCs w:val="20"/>
        </w:rPr>
        <w:t xml:space="preserve">is scaled with the number of </w:t>
      </w:r>
      <w:r w:rsidR="0049184C">
        <w:rPr>
          <w:rFonts w:ascii="Times New Roman" w:eastAsia="宋体" w:hAnsi="Times New Roman"/>
          <w:sz w:val="20"/>
          <w:szCs w:val="20"/>
        </w:rPr>
        <w:t>carriers</w:t>
      </w:r>
      <w:r>
        <w:rPr>
          <w:rFonts w:ascii="Times New Roman" w:eastAsia="宋体" w:hAnsi="Times New Roman"/>
          <w:sz w:val="20"/>
          <w:szCs w:val="20"/>
        </w:rPr>
        <w:t>.  Specifically, t</w:t>
      </w:r>
      <w:r w:rsidR="00DB07F3" w:rsidRPr="00750658">
        <w:rPr>
          <w:rFonts w:ascii="Times New Roman" w:eastAsia="宋体" w:hAnsi="Times New Roman"/>
          <w:sz w:val="20"/>
          <w:szCs w:val="20"/>
        </w:rPr>
        <w:t xml:space="preserve">here are two kinds of CSSF values, </w:t>
      </w:r>
      <w:r w:rsidR="00DB07F3" w:rsidRPr="00750658">
        <w:rPr>
          <w:rFonts w:ascii="Times New Roman" w:hAnsi="Times New Roman"/>
          <w:sz w:val="20"/>
          <w:szCs w:val="20"/>
        </w:rPr>
        <w:t>CSSF</w:t>
      </w:r>
      <w:r w:rsidR="00DB07F3" w:rsidRPr="00750658">
        <w:rPr>
          <w:rFonts w:ascii="Times New Roman" w:hAnsi="Times New Roman"/>
          <w:sz w:val="20"/>
          <w:szCs w:val="20"/>
          <w:vertAlign w:val="subscript"/>
        </w:rPr>
        <w:t xml:space="preserve">outside_gap,i </w:t>
      </w:r>
      <w:r w:rsidR="00DB07F3" w:rsidRPr="00750658">
        <w:rPr>
          <w:rFonts w:ascii="Times New Roman" w:hAnsi="Times New Roman"/>
          <w:sz w:val="20"/>
          <w:szCs w:val="20"/>
        </w:rPr>
        <w:t>and</w:t>
      </w:r>
      <w:r w:rsidR="00DB07F3" w:rsidRPr="00750658">
        <w:rPr>
          <w:rFonts w:ascii="Times New Roman" w:hAnsi="Times New Roman"/>
          <w:i/>
          <w:sz w:val="20"/>
          <w:szCs w:val="20"/>
        </w:rPr>
        <w:t xml:space="preserve"> </w:t>
      </w:r>
      <w:r w:rsidR="00DB07F3" w:rsidRPr="00750658">
        <w:rPr>
          <w:rFonts w:ascii="Times New Roman" w:hAnsi="Times New Roman"/>
          <w:sz w:val="20"/>
          <w:szCs w:val="20"/>
        </w:rPr>
        <w:t>CSSF</w:t>
      </w:r>
      <w:r w:rsidR="00DB07F3" w:rsidRPr="00750658">
        <w:rPr>
          <w:rFonts w:ascii="Times New Roman" w:hAnsi="Times New Roman"/>
          <w:sz w:val="20"/>
          <w:szCs w:val="20"/>
          <w:vertAlign w:val="subscript"/>
        </w:rPr>
        <w:t>within_gap,</w:t>
      </w:r>
      <w:r w:rsidR="00D50385" w:rsidRPr="00750658">
        <w:rPr>
          <w:rFonts w:ascii="Times New Roman" w:hAnsi="Times New Roman"/>
          <w:sz w:val="20"/>
          <w:szCs w:val="20"/>
          <w:vertAlign w:val="subscript"/>
        </w:rPr>
        <w:t>i</w:t>
      </w:r>
      <w:r w:rsidR="00DB07F3" w:rsidRPr="00750658">
        <w:rPr>
          <w:rFonts w:ascii="Times New Roman" w:hAnsi="Times New Roman"/>
          <w:sz w:val="20"/>
          <w:szCs w:val="20"/>
        </w:rPr>
        <w:t xml:space="preserve">, where the former was </w:t>
      </w:r>
      <w:r w:rsidR="00745EA3" w:rsidRPr="00750658">
        <w:rPr>
          <w:rFonts w:ascii="Times New Roman" w:hAnsi="Times New Roman"/>
          <w:sz w:val="20"/>
          <w:szCs w:val="20"/>
        </w:rPr>
        <w:t>initially discussed</w:t>
      </w:r>
      <w:r w:rsidR="00DB07F3" w:rsidRPr="00750658">
        <w:rPr>
          <w:rFonts w:ascii="Times New Roman" w:hAnsi="Times New Roman"/>
          <w:sz w:val="20"/>
          <w:szCs w:val="20"/>
        </w:rPr>
        <w:t xml:space="preserve"> </w:t>
      </w:r>
      <w:r w:rsidR="00745EA3" w:rsidRPr="00750658">
        <w:rPr>
          <w:rFonts w:ascii="Times New Roman" w:hAnsi="Times New Roman"/>
          <w:sz w:val="20"/>
          <w:szCs w:val="20"/>
        </w:rPr>
        <w:t>in</w:t>
      </w:r>
      <w:r w:rsidR="00DB07F3" w:rsidRPr="00750658">
        <w:rPr>
          <w:rFonts w:ascii="Times New Roman" w:hAnsi="Times New Roman"/>
          <w:sz w:val="20"/>
          <w:szCs w:val="20"/>
        </w:rPr>
        <w:t xml:space="preserve"> Rel-15</w:t>
      </w:r>
      <w:r w:rsidR="00686B18" w:rsidRPr="00750658">
        <w:rPr>
          <w:rFonts w:ascii="Times New Roman" w:hAnsi="Times New Roman"/>
          <w:sz w:val="20"/>
          <w:szCs w:val="20"/>
        </w:rPr>
        <w:t>, and it is used</w:t>
      </w:r>
      <w:r w:rsidR="00DB07F3" w:rsidRPr="00750658">
        <w:rPr>
          <w:rFonts w:ascii="Times New Roman" w:hAnsi="Times New Roman"/>
          <w:sz w:val="20"/>
          <w:szCs w:val="20"/>
        </w:rPr>
        <w:t xml:space="preserve"> for intra-</w:t>
      </w:r>
      <w:r w:rsidR="00686B18" w:rsidRPr="00750658">
        <w:rPr>
          <w:rFonts w:ascii="Times New Roman" w:hAnsi="Times New Roman"/>
          <w:sz w:val="20"/>
          <w:szCs w:val="20"/>
        </w:rPr>
        <w:t>/inter-</w:t>
      </w:r>
      <w:r w:rsidR="00DB07F3" w:rsidRPr="00750658">
        <w:rPr>
          <w:rFonts w:ascii="Times New Roman" w:hAnsi="Times New Roman"/>
          <w:sz w:val="20"/>
          <w:szCs w:val="20"/>
        </w:rPr>
        <w:t xml:space="preserve">frequency measurement </w:t>
      </w:r>
      <w:r w:rsidR="00C8231F" w:rsidRPr="00750658">
        <w:rPr>
          <w:rFonts w:ascii="Times New Roman" w:hAnsi="Times New Roman"/>
          <w:sz w:val="20"/>
          <w:szCs w:val="20"/>
        </w:rPr>
        <w:t>with no measurement gap</w:t>
      </w:r>
      <w:r w:rsidR="00DB07F3" w:rsidRPr="00750658">
        <w:rPr>
          <w:rFonts w:ascii="Times New Roman" w:hAnsi="Times New Roman"/>
          <w:sz w:val="20"/>
          <w:szCs w:val="20"/>
        </w:rPr>
        <w:t xml:space="preserve"> under the scenarios that fully overlapped between MG and SMTC</w:t>
      </w:r>
      <w:r w:rsidR="00991F8D" w:rsidRPr="00750658">
        <w:rPr>
          <w:rFonts w:ascii="Times New Roman" w:hAnsi="Times New Roman"/>
          <w:sz w:val="20"/>
          <w:szCs w:val="20"/>
        </w:rPr>
        <w:t>,</w:t>
      </w:r>
      <w:r w:rsidR="00DB07F3" w:rsidRPr="00750658">
        <w:rPr>
          <w:rFonts w:ascii="Times New Roman" w:hAnsi="Times New Roman"/>
          <w:sz w:val="20"/>
          <w:szCs w:val="20"/>
        </w:rPr>
        <w:t xml:space="preserve"> and partial</w:t>
      </w:r>
      <w:r w:rsidR="00991F8D" w:rsidRPr="00750658">
        <w:rPr>
          <w:rFonts w:ascii="Times New Roman" w:hAnsi="Times New Roman"/>
          <w:sz w:val="20"/>
          <w:szCs w:val="20"/>
        </w:rPr>
        <w:t>ly</w:t>
      </w:r>
      <w:r w:rsidR="00DB07F3" w:rsidRPr="00750658">
        <w:rPr>
          <w:rFonts w:ascii="Times New Roman" w:hAnsi="Times New Roman"/>
          <w:sz w:val="20"/>
          <w:szCs w:val="20"/>
        </w:rPr>
        <w:t xml:space="preserve"> overlapped between MG and SMTC. </w:t>
      </w:r>
      <w:r w:rsidR="008B1DCD">
        <w:rPr>
          <w:rFonts w:ascii="Times New Roman" w:hAnsi="Times New Roman"/>
          <w:sz w:val="20"/>
          <w:szCs w:val="20"/>
        </w:rPr>
        <w:t xml:space="preserve">Thereinto, when the </w:t>
      </w:r>
      <w:r w:rsidR="008B1DCD" w:rsidRPr="008B1DCD">
        <w:rPr>
          <w:rFonts w:ascii="Times New Roman" w:hAnsi="Times New Roman"/>
          <w:i/>
          <w:sz w:val="20"/>
          <w:szCs w:val="20"/>
        </w:rPr>
        <w:t>interFrequencyConfig-NoGap-r16</w:t>
      </w:r>
      <w:r w:rsidR="008B1DCD" w:rsidRPr="008B1DCD">
        <w:rPr>
          <w:rFonts w:ascii="Times New Roman" w:hAnsi="Times New Roman"/>
          <w:sz w:val="20"/>
          <w:szCs w:val="20"/>
        </w:rPr>
        <w:t xml:space="preserve"> is indicated by </w:t>
      </w:r>
      <w:r w:rsidR="008B1DCD">
        <w:rPr>
          <w:rFonts w:ascii="Times New Roman" w:hAnsi="Times New Roman"/>
          <w:sz w:val="20"/>
          <w:szCs w:val="20"/>
        </w:rPr>
        <w:t>NW</w:t>
      </w:r>
      <w:r w:rsidR="008B1DCD" w:rsidRPr="008B1DCD">
        <w:rPr>
          <w:rFonts w:ascii="Times New Roman" w:hAnsi="Times New Roman"/>
          <w:sz w:val="20"/>
          <w:szCs w:val="20"/>
        </w:rPr>
        <w:t>, UE performs inter-frequency measurement without gap</w:t>
      </w:r>
      <w:r w:rsidR="008B1DCD">
        <w:rPr>
          <w:rFonts w:ascii="Times New Roman" w:hAnsi="Times New Roman"/>
          <w:sz w:val="20"/>
          <w:szCs w:val="20"/>
        </w:rPr>
        <w:t>.</w:t>
      </w:r>
      <w:r w:rsidR="008B1DCD" w:rsidRPr="008B1DCD">
        <w:rPr>
          <w:rFonts w:ascii="Times New Roman" w:hAnsi="Times New Roman"/>
          <w:sz w:val="20"/>
          <w:szCs w:val="20"/>
        </w:rPr>
        <w:t xml:space="preserve"> </w:t>
      </w:r>
      <w:r w:rsidR="00745EA3" w:rsidRPr="00750658">
        <w:rPr>
          <w:rFonts w:ascii="Times New Roman" w:hAnsi="Times New Roman"/>
          <w:sz w:val="20"/>
          <w:szCs w:val="20"/>
        </w:rPr>
        <w:t>In the current Spec., the definition of CSSF</w:t>
      </w:r>
      <w:r w:rsidR="00745EA3" w:rsidRPr="00750658">
        <w:rPr>
          <w:rFonts w:ascii="Times New Roman" w:hAnsi="Times New Roman"/>
          <w:sz w:val="20"/>
          <w:szCs w:val="20"/>
          <w:vertAlign w:val="subscript"/>
        </w:rPr>
        <w:t>outside_gap,i</w:t>
      </w:r>
      <w:r w:rsidR="00745EA3" w:rsidRPr="00750658">
        <w:rPr>
          <w:rFonts w:ascii="Times New Roman" w:hAnsi="Times New Roman"/>
          <w:sz w:val="20"/>
          <w:szCs w:val="20"/>
        </w:rPr>
        <w:t xml:space="preserve"> is for </w:t>
      </w:r>
      <w:r w:rsidR="00991F8D" w:rsidRPr="00750658">
        <w:rPr>
          <w:rFonts w:ascii="Times New Roman" w:hAnsi="Times New Roman"/>
          <w:sz w:val="20"/>
          <w:szCs w:val="20"/>
        </w:rPr>
        <w:t>EN-DC/SA/NR-DC/NE-DC containing intra-band CA and inter-band CA, and the related band combination can be FR2/FR1 only, FR1+FR2 (FR1 PCell or FR</w:t>
      </w:r>
      <w:r w:rsidR="00750658">
        <w:rPr>
          <w:rFonts w:ascii="Times New Roman" w:hAnsi="Times New Roman"/>
          <w:sz w:val="20"/>
          <w:szCs w:val="20"/>
        </w:rPr>
        <w:t>2</w:t>
      </w:r>
      <w:r w:rsidR="00991F8D" w:rsidRPr="00750658">
        <w:rPr>
          <w:rFonts w:ascii="Times New Roman" w:hAnsi="Times New Roman"/>
          <w:sz w:val="20"/>
          <w:szCs w:val="20"/>
        </w:rPr>
        <w:t xml:space="preserve"> PCell).  </w:t>
      </w:r>
      <w:r w:rsidR="00C8231F" w:rsidRPr="00750658">
        <w:rPr>
          <w:rFonts w:ascii="Times New Roman" w:hAnsi="Times New Roman"/>
          <w:sz w:val="20"/>
          <w:szCs w:val="20"/>
        </w:rPr>
        <w:t xml:space="preserve">And the value has directly impact on </w:t>
      </w:r>
      <w:r w:rsidR="00C8231F" w:rsidRPr="007A73CE">
        <w:rPr>
          <w:rFonts w:ascii="Times New Roman" w:hAnsi="Times New Roman"/>
          <w:sz w:val="20"/>
          <w:szCs w:val="20"/>
        </w:rPr>
        <w:t xml:space="preserve">9.2.5 </w:t>
      </w:r>
      <w:r w:rsidR="00A34F1E" w:rsidRPr="007A73CE">
        <w:rPr>
          <w:rFonts w:ascii="Times New Roman" w:hAnsi="Times New Roman"/>
          <w:sz w:val="20"/>
          <w:szCs w:val="20"/>
        </w:rPr>
        <w:t>I</w:t>
      </w:r>
      <w:r w:rsidR="00C8231F" w:rsidRPr="007A73CE">
        <w:rPr>
          <w:rFonts w:ascii="Times New Roman" w:hAnsi="Times New Roman"/>
          <w:sz w:val="20"/>
          <w:szCs w:val="20"/>
        </w:rPr>
        <w:t xml:space="preserve">ntra-frequency measurement </w:t>
      </w:r>
      <w:r w:rsidR="00686B18" w:rsidRPr="007A73CE">
        <w:rPr>
          <w:rFonts w:ascii="Times New Roman" w:hAnsi="Times New Roman"/>
          <w:sz w:val="20"/>
          <w:szCs w:val="20"/>
        </w:rPr>
        <w:t>without measurement gaps requirements</w:t>
      </w:r>
      <w:r w:rsidR="007A73CE" w:rsidRPr="007A73CE">
        <w:rPr>
          <w:rFonts w:ascii="Times New Roman" w:hAnsi="Times New Roman"/>
          <w:sz w:val="20"/>
          <w:szCs w:val="20"/>
        </w:rPr>
        <w:t>,</w:t>
      </w:r>
      <w:r w:rsidR="00686B18" w:rsidRPr="007A73CE">
        <w:rPr>
          <w:rFonts w:ascii="Times New Roman" w:hAnsi="Times New Roman"/>
          <w:sz w:val="20"/>
          <w:szCs w:val="20"/>
        </w:rPr>
        <w:t xml:space="preserve"> </w:t>
      </w:r>
      <w:r w:rsidR="00750658" w:rsidRPr="007A73CE">
        <w:rPr>
          <w:rFonts w:ascii="Times New Roman" w:hAnsi="Times New Roman"/>
          <w:sz w:val="20"/>
          <w:szCs w:val="20"/>
        </w:rPr>
        <w:t xml:space="preserve">and </w:t>
      </w:r>
      <w:r w:rsidR="00686B18" w:rsidRPr="007A73CE">
        <w:rPr>
          <w:rFonts w:ascii="Times New Roman" w:hAnsi="Times New Roman"/>
          <w:sz w:val="20"/>
          <w:szCs w:val="20"/>
        </w:rPr>
        <w:t>9.3.9</w:t>
      </w:r>
      <w:r w:rsidR="00A34F1E" w:rsidRPr="007A73CE">
        <w:rPr>
          <w:rFonts w:ascii="Times New Roman" w:hAnsi="Times New Roman"/>
          <w:sz w:val="20"/>
          <w:szCs w:val="20"/>
        </w:rPr>
        <w:t xml:space="preserve"> </w:t>
      </w:r>
      <w:r w:rsidR="00686B18" w:rsidRPr="007A73CE">
        <w:rPr>
          <w:rFonts w:ascii="Times New Roman" w:hAnsi="Times New Roman"/>
          <w:sz w:val="20"/>
          <w:szCs w:val="20"/>
        </w:rPr>
        <w:t>Inter frequency measurements without measurement gaps</w:t>
      </w:r>
      <w:r w:rsidR="00750658" w:rsidRPr="00750658">
        <w:rPr>
          <w:rFonts w:ascii="Times New Roman" w:hAnsi="Times New Roman"/>
          <w:sz w:val="20"/>
          <w:szCs w:val="20"/>
        </w:rPr>
        <w:t xml:space="preserve">, including </w:t>
      </w:r>
      <w:r w:rsidR="00750658">
        <w:rPr>
          <w:rFonts w:ascii="Times New Roman" w:hAnsi="Times New Roman" w:hint="eastAsia"/>
          <w:sz w:val="20"/>
          <w:szCs w:val="20"/>
        </w:rPr>
        <w:t>t</w:t>
      </w:r>
      <w:r w:rsidR="00750658" w:rsidRPr="00750658">
        <w:rPr>
          <w:rFonts w:ascii="Times New Roman" w:hAnsi="Times New Roman"/>
          <w:sz w:val="20"/>
          <w:szCs w:val="20"/>
        </w:rPr>
        <w:t>ime period for PSS/SSS detection</w:t>
      </w:r>
      <w:r w:rsidR="00750658">
        <w:rPr>
          <w:rFonts w:ascii="Times New Roman" w:hAnsi="Times New Roman" w:hint="eastAsia"/>
          <w:sz w:val="20"/>
          <w:szCs w:val="20"/>
        </w:rPr>
        <w:t>,</w:t>
      </w:r>
      <w:r w:rsidR="00750658">
        <w:rPr>
          <w:rFonts w:ascii="Times New Roman" w:hAnsi="Times New Roman"/>
          <w:sz w:val="20"/>
          <w:szCs w:val="20"/>
        </w:rPr>
        <w:t xml:space="preserve"> </w:t>
      </w:r>
      <w:r w:rsidR="007A73CE">
        <w:rPr>
          <w:rFonts w:ascii="Times New Roman" w:hAnsi="Times New Roman"/>
          <w:sz w:val="20"/>
          <w:szCs w:val="20"/>
        </w:rPr>
        <w:t>t</w:t>
      </w:r>
      <w:r w:rsidR="007A73CE" w:rsidRPr="007A73CE">
        <w:rPr>
          <w:rFonts w:ascii="Times New Roman" w:hAnsi="Times New Roman"/>
          <w:sz w:val="20"/>
          <w:szCs w:val="20"/>
        </w:rPr>
        <w:t xml:space="preserve">ime period for time index detection (for inter-f) and </w:t>
      </w:r>
      <w:r w:rsidR="00750658">
        <w:rPr>
          <w:rFonts w:ascii="Times New Roman" w:hAnsi="Times New Roman" w:hint="eastAsia"/>
          <w:sz w:val="20"/>
          <w:szCs w:val="20"/>
        </w:rPr>
        <w:t>m</w:t>
      </w:r>
      <w:r w:rsidR="00750658" w:rsidRPr="007A73CE">
        <w:rPr>
          <w:rFonts w:ascii="Times New Roman" w:hAnsi="Times New Roman"/>
          <w:sz w:val="20"/>
          <w:szCs w:val="20"/>
        </w:rPr>
        <w:t xml:space="preserve">easurement period, involving </w:t>
      </w:r>
      <w:r w:rsidR="007A73CE" w:rsidRPr="007A73CE">
        <w:rPr>
          <w:rFonts w:ascii="Times New Roman" w:hAnsi="Times New Roman"/>
          <w:sz w:val="20"/>
          <w:szCs w:val="20"/>
        </w:rPr>
        <w:t xml:space="preserve">activated SCell, </w:t>
      </w:r>
      <w:r w:rsidR="00750658" w:rsidRPr="007A73CE">
        <w:rPr>
          <w:rFonts w:ascii="Times New Roman" w:hAnsi="Times New Roman"/>
          <w:sz w:val="20"/>
          <w:szCs w:val="20"/>
        </w:rPr>
        <w:t>deactivated SCell</w:t>
      </w:r>
      <w:r w:rsidR="007A73CE">
        <w:rPr>
          <w:rFonts w:ascii="Times New Roman" w:hAnsi="Times New Roman"/>
          <w:sz w:val="20"/>
          <w:szCs w:val="20"/>
        </w:rPr>
        <w:t>, and</w:t>
      </w:r>
      <w:r w:rsidR="00750658" w:rsidRPr="007A73CE">
        <w:rPr>
          <w:rFonts w:ascii="Times New Roman" w:hAnsi="Times New Roman"/>
          <w:sz w:val="20"/>
          <w:szCs w:val="20"/>
        </w:rPr>
        <w:t xml:space="preserve"> </w:t>
      </w:r>
      <w:r w:rsidR="007A73CE">
        <w:rPr>
          <w:rFonts w:ascii="Times New Roman" w:hAnsi="Times New Roman"/>
          <w:sz w:val="20"/>
          <w:szCs w:val="20"/>
        </w:rPr>
        <w:t>PSCell.</w:t>
      </w:r>
    </w:p>
    <w:p w14:paraId="6343B65C" w14:textId="3350305A" w:rsidR="00AC6143" w:rsidRDefault="00DC508F" w:rsidP="00AD3A00">
      <w:pPr>
        <w:spacing w:beforeLines="50" w:before="120" w:afterLines="50" w:after="120" w:line="300" w:lineRule="auto"/>
        <w:rPr>
          <w:rFonts w:ascii="Times New Roman" w:eastAsia="宋体" w:hAnsi="Times New Roman"/>
          <w:b/>
          <w:sz w:val="20"/>
          <w:szCs w:val="20"/>
        </w:rPr>
      </w:pPr>
      <w:r w:rsidRPr="004A5D40">
        <w:rPr>
          <w:rFonts w:ascii="Times New Roman" w:eastAsia="宋体" w:hAnsi="Times New Roman"/>
          <w:b/>
          <w:sz w:val="20"/>
          <w:szCs w:val="20"/>
        </w:rPr>
        <w:t xml:space="preserve">Observation </w:t>
      </w:r>
      <w:r>
        <w:rPr>
          <w:rFonts w:ascii="Times New Roman" w:eastAsia="宋体" w:hAnsi="Times New Roman"/>
          <w:b/>
          <w:sz w:val="20"/>
          <w:szCs w:val="20"/>
        </w:rPr>
        <w:t>2</w:t>
      </w:r>
      <w:r w:rsidRPr="004A5D40">
        <w:rPr>
          <w:rFonts w:ascii="Times New Roman" w:eastAsia="宋体" w:hAnsi="Times New Roman"/>
          <w:b/>
          <w:sz w:val="20"/>
          <w:szCs w:val="20"/>
        </w:rPr>
        <w:t xml:space="preserve">: </w:t>
      </w:r>
      <w:r w:rsidR="00AC6143">
        <w:rPr>
          <w:rFonts w:ascii="Times New Roman" w:eastAsia="宋体" w:hAnsi="Times New Roman"/>
          <w:b/>
          <w:sz w:val="20"/>
          <w:szCs w:val="20"/>
        </w:rPr>
        <w:t>T</w:t>
      </w:r>
      <w:r w:rsidR="00AC6143" w:rsidRPr="00AC6143">
        <w:rPr>
          <w:rFonts w:ascii="Times New Roman" w:eastAsia="宋体" w:hAnsi="Times New Roman"/>
          <w:b/>
          <w:sz w:val="20"/>
          <w:szCs w:val="20"/>
        </w:rPr>
        <w:t>he definition of CSSF</w:t>
      </w:r>
      <w:r w:rsidR="00AC6143" w:rsidRPr="00AC6143">
        <w:rPr>
          <w:rFonts w:ascii="Times New Roman" w:eastAsia="宋体" w:hAnsi="Times New Roman"/>
          <w:b/>
          <w:sz w:val="20"/>
          <w:szCs w:val="20"/>
          <w:vertAlign w:val="subscript"/>
        </w:rPr>
        <w:t xml:space="preserve">outside_gap,i </w:t>
      </w:r>
      <w:r w:rsidR="00AC6143" w:rsidRPr="00AC6143">
        <w:rPr>
          <w:rFonts w:ascii="Times New Roman" w:eastAsia="宋体" w:hAnsi="Times New Roman"/>
          <w:b/>
          <w:sz w:val="20"/>
          <w:szCs w:val="20"/>
        </w:rPr>
        <w:t xml:space="preserve"> in the current Spec. is for EN-DC/SA/NR-DC/NE-DC containing</w:t>
      </w:r>
      <w:r w:rsidR="00AC6143">
        <w:rPr>
          <w:rFonts w:ascii="Times New Roman" w:eastAsia="宋体" w:hAnsi="Times New Roman"/>
          <w:b/>
          <w:sz w:val="20"/>
          <w:szCs w:val="20"/>
        </w:rPr>
        <w:t xml:space="preserve"> intra-band CA and inter-band CA. And the value h</w:t>
      </w:r>
      <w:r w:rsidR="00AC6143" w:rsidRPr="00AC6143">
        <w:rPr>
          <w:rFonts w:ascii="Times New Roman" w:eastAsia="宋体" w:hAnsi="Times New Roman"/>
          <w:b/>
          <w:sz w:val="20"/>
          <w:szCs w:val="20"/>
        </w:rPr>
        <w:t xml:space="preserve">as directly impact on the following requirements: Time period for PSS/SSS detection; Time period for time index detection (just for inter-f) and </w:t>
      </w:r>
      <w:r w:rsidR="00AC6143" w:rsidRPr="00AC6143">
        <w:rPr>
          <w:rFonts w:ascii="Times New Roman" w:eastAsia="宋体" w:hAnsi="Times New Roman" w:hint="eastAsia"/>
          <w:b/>
          <w:sz w:val="20"/>
          <w:szCs w:val="20"/>
        </w:rPr>
        <w:t>m</w:t>
      </w:r>
      <w:r w:rsidR="00AC6143" w:rsidRPr="00AC6143">
        <w:rPr>
          <w:rFonts w:ascii="Times New Roman" w:eastAsia="宋体" w:hAnsi="Times New Roman"/>
          <w:b/>
          <w:sz w:val="20"/>
          <w:szCs w:val="20"/>
        </w:rPr>
        <w:t>easurement period, involving activated SCell, deactivated SCell, and PSCell.</w:t>
      </w:r>
    </w:p>
    <w:p w14:paraId="0C66D596" w14:textId="10446919" w:rsidR="00800238" w:rsidRDefault="00800238"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3</w:t>
      </w:r>
      <w:r w:rsidR="0023233F" w:rsidRPr="0023233F">
        <w:rPr>
          <w:rFonts w:ascii="Times New Roman" w:hAnsi="Times New Roman"/>
          <w:lang w:val="en-US" w:eastAsia="zh-CN"/>
        </w:rPr>
        <w:t xml:space="preserve"> </w:t>
      </w:r>
      <w:r w:rsidR="00072B3F">
        <w:rPr>
          <w:rFonts w:ascii="Times New Roman" w:hAnsi="Times New Roman"/>
          <w:lang w:val="en-US" w:eastAsia="zh-CN"/>
        </w:rPr>
        <w:t>S</w:t>
      </w:r>
      <w:r w:rsidR="00072B3F" w:rsidRPr="0023233F">
        <w:rPr>
          <w:rFonts w:ascii="Times New Roman" w:hAnsi="Times New Roman"/>
          <w:lang w:val="en-US" w:eastAsia="zh-CN"/>
        </w:rPr>
        <w:t xml:space="preserve">cenarios </w:t>
      </w:r>
      <w:r w:rsidR="00072B3F">
        <w:rPr>
          <w:rFonts w:ascii="Times New Roman" w:hAnsi="Times New Roman"/>
          <w:lang w:val="en-US" w:eastAsia="zh-CN"/>
        </w:rPr>
        <w:t>and s</w:t>
      </w:r>
      <w:r w:rsidR="0023233F" w:rsidRPr="0023233F">
        <w:rPr>
          <w:rFonts w:ascii="Times New Roman" w:hAnsi="Times New Roman"/>
          <w:lang w:val="en-US" w:eastAsia="zh-CN"/>
        </w:rPr>
        <w:t xml:space="preserve">cope </w:t>
      </w:r>
      <w:r w:rsidRPr="00CE029B">
        <w:rPr>
          <w:rFonts w:ascii="Times New Roman" w:hAnsi="Times New Roman"/>
          <w:lang w:val="en-US" w:eastAsia="zh-CN"/>
        </w:rPr>
        <w:t>of Rel-1</w:t>
      </w:r>
      <w:r>
        <w:rPr>
          <w:rFonts w:ascii="Times New Roman" w:hAnsi="Times New Roman"/>
          <w:lang w:val="en-US" w:eastAsia="zh-CN"/>
        </w:rPr>
        <w:t xml:space="preserve">9 </w:t>
      </w:r>
      <w:r w:rsidRPr="00CE029B">
        <w:rPr>
          <w:rFonts w:ascii="Times New Roman" w:hAnsi="Times New Roman"/>
          <w:lang w:val="en-US" w:eastAsia="zh-CN"/>
        </w:rPr>
        <w:t xml:space="preserve">multi-Rx </w:t>
      </w:r>
      <w:r w:rsidR="00833D4E">
        <w:rPr>
          <w:rFonts w:ascii="Times New Roman" w:hAnsi="Times New Roman"/>
          <w:lang w:val="en-US" w:eastAsia="zh-CN"/>
        </w:rPr>
        <w:t xml:space="preserve">chain </w:t>
      </w:r>
      <w:r w:rsidRPr="00CE029B">
        <w:rPr>
          <w:rFonts w:ascii="Times New Roman" w:hAnsi="Times New Roman"/>
          <w:lang w:val="en-US" w:eastAsia="zh-CN"/>
        </w:rPr>
        <w:t>feature</w:t>
      </w:r>
    </w:p>
    <w:p w14:paraId="26DB0ACA" w14:textId="0F481CEC" w:rsidR="008C0404" w:rsidRPr="008C0404" w:rsidRDefault="008C0404" w:rsidP="00277620">
      <w:pPr>
        <w:spacing w:beforeLines="50" w:before="120" w:afterLines="50" w:after="120" w:line="300" w:lineRule="auto"/>
      </w:pPr>
      <w:r>
        <w:rPr>
          <w:rFonts w:ascii="Times New Roman" w:eastAsia="宋体" w:hAnsi="Times New Roman"/>
          <w:sz w:val="20"/>
          <w:szCs w:val="20"/>
        </w:rPr>
        <w:t>As mentioned previously</w:t>
      </w:r>
      <w:r>
        <w:rPr>
          <w:rFonts w:ascii="Times New Roman" w:eastAsia="宋体" w:hAnsi="Times New Roman" w:hint="eastAsia"/>
          <w:sz w:val="20"/>
          <w:szCs w:val="20"/>
        </w:rPr>
        <w:t>,</w:t>
      </w:r>
      <w:r>
        <w:rPr>
          <w:rFonts w:ascii="Times New Roman" w:eastAsia="宋体" w:hAnsi="Times New Roman"/>
          <w:sz w:val="20"/>
          <w:szCs w:val="20"/>
        </w:rPr>
        <w:t xml:space="preserve"> </w:t>
      </w:r>
      <w:r w:rsidRPr="005B2694">
        <w:rPr>
          <w:rFonts w:ascii="Times New Roman" w:eastAsia="宋体" w:hAnsi="Times New Roman"/>
          <w:sz w:val="20"/>
          <w:szCs w:val="20"/>
        </w:rPr>
        <w:t>L3 does filtering on the L1 results</w:t>
      </w:r>
      <w:r>
        <w:rPr>
          <w:rFonts w:ascii="Times New Roman" w:eastAsia="宋体" w:hAnsi="Times New Roman"/>
          <w:sz w:val="20"/>
          <w:szCs w:val="20"/>
        </w:rPr>
        <w:t>, the L1 measurement is performed on</w:t>
      </w:r>
      <w:r w:rsidRPr="00896CF7">
        <w:rPr>
          <w:rFonts w:ascii="Times New Roman" w:eastAsia="宋体" w:hAnsi="Times New Roman"/>
          <w:sz w:val="20"/>
          <w:szCs w:val="20"/>
        </w:rPr>
        <w:t xml:space="preserve"> the serving cell</w:t>
      </w:r>
      <w:r w:rsidRPr="005B2694">
        <w:rPr>
          <w:rFonts w:ascii="Times New Roman" w:eastAsia="宋体" w:hAnsi="Times New Roman"/>
          <w:sz w:val="20"/>
          <w:szCs w:val="20"/>
        </w:rPr>
        <w:t xml:space="preserve">, and </w:t>
      </w:r>
      <w:r w:rsidRPr="005B2694">
        <w:rPr>
          <w:rFonts w:ascii="Times New Roman" w:eastAsia="宋体" w:hAnsi="Times New Roman" w:hint="eastAsia"/>
          <w:sz w:val="20"/>
          <w:szCs w:val="20"/>
        </w:rPr>
        <w:t>L3 RSRP/RSRQ/SINR measurement</w:t>
      </w:r>
      <w:r w:rsidRPr="005B2694">
        <w:rPr>
          <w:rFonts w:ascii="Times New Roman" w:eastAsia="宋体" w:hAnsi="Times New Roman"/>
          <w:sz w:val="20"/>
          <w:szCs w:val="20"/>
        </w:rPr>
        <w:t xml:space="preserve"> including </w:t>
      </w:r>
      <w:r w:rsidRPr="005B2694">
        <w:rPr>
          <w:rFonts w:ascii="Times New Roman" w:eastAsia="宋体" w:hAnsi="Times New Roman" w:hint="eastAsia"/>
          <w:sz w:val="20"/>
          <w:szCs w:val="20"/>
        </w:rPr>
        <w:t>serving cell and neighbour cells</w:t>
      </w:r>
      <w:r w:rsidRPr="005B2694">
        <w:rPr>
          <w:rFonts w:ascii="Times New Roman" w:eastAsia="宋体" w:hAnsi="Times New Roman"/>
          <w:sz w:val="20"/>
          <w:szCs w:val="20"/>
        </w:rPr>
        <w:t xml:space="preserve">, </w:t>
      </w:r>
      <w:r>
        <w:rPr>
          <w:rFonts w:ascii="Times New Roman" w:eastAsia="宋体" w:hAnsi="Times New Roman"/>
          <w:sz w:val="20"/>
          <w:szCs w:val="20"/>
        </w:rPr>
        <w:t>as a matter of fact,</w:t>
      </w:r>
      <w:r w:rsidRPr="005B2694">
        <w:rPr>
          <w:rFonts w:ascii="Times New Roman" w:eastAsia="宋体" w:hAnsi="Times New Roman"/>
          <w:sz w:val="20"/>
          <w:szCs w:val="20"/>
        </w:rPr>
        <w:t xml:space="preserve"> serving cell has to be measured continuously</w:t>
      </w:r>
      <w:r w:rsidRPr="005B2694">
        <w:rPr>
          <w:rFonts w:ascii="Times New Roman" w:eastAsia="宋体" w:hAnsi="Times New Roman" w:hint="eastAsia"/>
          <w:sz w:val="20"/>
          <w:szCs w:val="20"/>
        </w:rPr>
        <w:t xml:space="preserve"> </w:t>
      </w:r>
      <w:r w:rsidRPr="005B2694">
        <w:rPr>
          <w:rFonts w:ascii="Times New Roman" w:eastAsia="宋体" w:hAnsi="Times New Roman"/>
          <w:sz w:val="20"/>
          <w:szCs w:val="20"/>
        </w:rPr>
        <w:t>in L3 reported measurement</w:t>
      </w:r>
      <w:r>
        <w:rPr>
          <w:rFonts w:ascii="Times New Roman" w:eastAsia="宋体" w:hAnsi="Times New Roman"/>
          <w:sz w:val="20"/>
          <w:szCs w:val="20"/>
        </w:rPr>
        <w:t>. From this, some general aspects, e.g.</w:t>
      </w:r>
      <w:r w:rsidRPr="00B11F62">
        <w:rPr>
          <w:rFonts w:ascii="Times New Roman" w:eastAsia="宋体" w:hAnsi="Times New Roman"/>
          <w:sz w:val="20"/>
          <w:szCs w:val="20"/>
        </w:rPr>
        <w:t xml:space="preserve">, </w:t>
      </w:r>
      <w:r>
        <w:rPr>
          <w:rFonts w:ascii="Times New Roman" w:eastAsia="宋体" w:hAnsi="Times New Roman"/>
          <w:sz w:val="20"/>
          <w:szCs w:val="20"/>
        </w:rPr>
        <w:t>s</w:t>
      </w:r>
      <w:r w:rsidRPr="00B11F62">
        <w:rPr>
          <w:rFonts w:ascii="Times New Roman" w:eastAsia="宋体" w:hAnsi="Times New Roman"/>
          <w:sz w:val="20"/>
          <w:szCs w:val="20"/>
        </w:rPr>
        <w:t xml:space="preserve">ingle carrier for defining </w:t>
      </w:r>
      <w:r w:rsidRPr="00B11F62">
        <w:rPr>
          <w:rFonts w:ascii="Times New Roman" w:eastAsia="宋体" w:hAnsi="Times New Roman"/>
          <w:sz w:val="20"/>
          <w:szCs w:val="20"/>
        </w:rPr>
        <w:lastRenderedPageBreak/>
        <w:t>RRM requirements</w:t>
      </w:r>
      <w:r>
        <w:rPr>
          <w:rFonts w:ascii="Times New Roman" w:eastAsia="宋体" w:hAnsi="Times New Roman"/>
          <w:sz w:val="20"/>
          <w:szCs w:val="20"/>
        </w:rPr>
        <w:t xml:space="preserve"> and </w:t>
      </w:r>
      <w:r>
        <w:rPr>
          <w:rFonts w:ascii="Times New Roman" w:eastAsia="宋体" w:hAnsi="Times New Roman" w:hint="eastAsia"/>
          <w:sz w:val="20"/>
          <w:szCs w:val="20"/>
        </w:rPr>
        <w:t>a</w:t>
      </w:r>
      <w:r w:rsidRPr="00147545">
        <w:rPr>
          <w:rFonts w:ascii="Times New Roman" w:eastAsia="宋体" w:hAnsi="Times New Roman"/>
          <w:sz w:val="20"/>
          <w:szCs w:val="20"/>
        </w:rPr>
        <w:t>pplicable scenarios</w:t>
      </w:r>
      <w:r>
        <w:rPr>
          <w:rFonts w:ascii="Times New Roman" w:eastAsia="宋体" w:hAnsi="Times New Roman"/>
          <w:sz w:val="20"/>
          <w:szCs w:val="20"/>
        </w:rPr>
        <w:t xml:space="preserve"> agreed in Rel-18 </w:t>
      </w:r>
      <w:r w:rsidRPr="0082763E">
        <w:rPr>
          <w:rFonts w:ascii="Times New Roman" w:eastAsia="宋体" w:hAnsi="Times New Roman"/>
          <w:sz w:val="20"/>
          <w:szCs w:val="20"/>
        </w:rPr>
        <w:t xml:space="preserve">L1 measurement enhancement </w:t>
      </w:r>
      <w:r>
        <w:rPr>
          <w:rFonts w:ascii="Times New Roman" w:eastAsia="宋体" w:hAnsi="Times New Roman"/>
          <w:sz w:val="20"/>
          <w:szCs w:val="20"/>
        </w:rPr>
        <w:t>discussion may</w:t>
      </w:r>
      <w:r w:rsidRPr="0082763E">
        <w:rPr>
          <w:rFonts w:ascii="Times New Roman" w:eastAsia="宋体" w:hAnsi="Times New Roman"/>
          <w:sz w:val="20"/>
          <w:szCs w:val="20"/>
        </w:rPr>
        <w:t xml:space="preserve"> be also pertained to </w:t>
      </w:r>
      <w:r>
        <w:rPr>
          <w:rFonts w:ascii="Times New Roman" w:eastAsia="宋体" w:hAnsi="Times New Roman"/>
          <w:sz w:val="20"/>
          <w:szCs w:val="20"/>
        </w:rPr>
        <w:t xml:space="preserve">Rel-19 </w:t>
      </w:r>
      <w:r w:rsidRPr="0082763E">
        <w:rPr>
          <w:rFonts w:ascii="Times New Roman" w:eastAsia="宋体" w:hAnsi="Times New Roman"/>
          <w:sz w:val="20"/>
          <w:szCs w:val="20"/>
        </w:rPr>
        <w:t>L3 measurement enhancement</w:t>
      </w:r>
      <w:r>
        <w:rPr>
          <w:rFonts w:ascii="Times New Roman" w:eastAsia="宋体" w:hAnsi="Times New Roman"/>
          <w:sz w:val="20"/>
          <w:szCs w:val="20"/>
        </w:rPr>
        <w:t xml:space="preserve"> </w:t>
      </w:r>
      <w:r w:rsidRPr="0082763E">
        <w:rPr>
          <w:rFonts w:ascii="Times New Roman" w:eastAsia="宋体" w:hAnsi="Times New Roman"/>
          <w:sz w:val="20"/>
          <w:szCs w:val="20"/>
        </w:rPr>
        <w:t>for UE supporting multi-Rx simultaneous reception</w:t>
      </w:r>
    </w:p>
    <w:p w14:paraId="72B50C80" w14:textId="6C90795F" w:rsidR="00800238" w:rsidRDefault="008C0404" w:rsidP="00B01647">
      <w:pPr>
        <w:pStyle w:val="2"/>
        <w:spacing w:beforeLines="50" w:before="120" w:afterLines="50" w:after="120" w:line="300" w:lineRule="auto"/>
        <w:ind w:left="0" w:firstLine="0"/>
        <w:rPr>
          <w:rFonts w:ascii="Times New Roman" w:hAnsi="Times New Roman"/>
          <w:lang w:val="en-US" w:eastAsia="zh-CN"/>
        </w:rPr>
      </w:pPr>
      <w:r w:rsidRPr="008C0404">
        <w:rPr>
          <w:rFonts w:ascii="Times New Roman" w:hAnsi="Times New Roman" w:hint="eastAsia"/>
          <w:lang w:val="en-US" w:eastAsia="zh-CN"/>
        </w:rPr>
        <w:t>3</w:t>
      </w:r>
      <w:r w:rsidRPr="008C0404">
        <w:rPr>
          <w:rFonts w:ascii="Times New Roman" w:hAnsi="Times New Roman"/>
          <w:lang w:val="en-US" w:eastAsia="zh-CN"/>
        </w:rPr>
        <w:t xml:space="preserve">.1 </w:t>
      </w:r>
      <w:r w:rsidR="00563B42" w:rsidRPr="00563B42">
        <w:rPr>
          <w:rFonts w:ascii="Times New Roman" w:hAnsi="Times New Roman"/>
          <w:lang w:val="en-US" w:eastAsia="zh-CN"/>
        </w:rPr>
        <w:t xml:space="preserve">Single (component) carrier for defining </w:t>
      </w:r>
      <w:r w:rsidR="00563B42" w:rsidRPr="00CE029B">
        <w:rPr>
          <w:rFonts w:ascii="Times New Roman" w:hAnsi="Times New Roman"/>
          <w:lang w:val="en-US" w:eastAsia="zh-CN"/>
        </w:rPr>
        <w:t>Rel-1</w:t>
      </w:r>
      <w:r w:rsidR="00563B42">
        <w:rPr>
          <w:rFonts w:ascii="Times New Roman" w:hAnsi="Times New Roman"/>
          <w:lang w:val="en-US" w:eastAsia="zh-CN"/>
        </w:rPr>
        <w:t xml:space="preserve">9 </w:t>
      </w:r>
      <w:r w:rsidR="00B01647">
        <w:rPr>
          <w:rFonts w:ascii="Times New Roman" w:hAnsi="Times New Roman"/>
          <w:lang w:val="en-US" w:eastAsia="zh-CN"/>
        </w:rPr>
        <w:t xml:space="preserve">L3 </w:t>
      </w:r>
      <w:r w:rsidR="00563B42">
        <w:rPr>
          <w:rFonts w:ascii="Times New Roman" w:hAnsi="Times New Roman"/>
          <w:lang w:val="en-US" w:eastAsia="zh-CN"/>
        </w:rPr>
        <w:t xml:space="preserve">measurement </w:t>
      </w:r>
    </w:p>
    <w:p w14:paraId="192BC10A" w14:textId="001B116D" w:rsidR="00563B42" w:rsidRDefault="00563B42" w:rsidP="00277620">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The following CC(s)</w:t>
      </w:r>
      <w:r w:rsidRPr="0083565A">
        <w:rPr>
          <w:rFonts w:ascii="Times New Roman" w:hAnsi="Times New Roman"/>
          <w:sz w:val="20"/>
          <w:szCs w:val="20"/>
          <w:lang w:val="sv-SE"/>
        </w:rPr>
        <w:t xml:space="preserve"> </w:t>
      </w:r>
      <w:r>
        <w:rPr>
          <w:rFonts w:ascii="Times New Roman" w:hAnsi="Times New Roman"/>
          <w:sz w:val="20"/>
          <w:szCs w:val="20"/>
          <w:lang w:val="sv-SE"/>
        </w:rPr>
        <w:t xml:space="preserve">conclusion </w:t>
      </w:r>
      <w:r w:rsidRPr="0083565A">
        <w:rPr>
          <w:rFonts w:ascii="Times New Roman" w:hAnsi="Times New Roman"/>
          <w:sz w:val="20"/>
          <w:szCs w:val="20"/>
          <w:lang w:val="sv-SE"/>
        </w:rPr>
        <w:t>of Rel-1</w:t>
      </w:r>
      <w:r>
        <w:rPr>
          <w:rFonts w:ascii="Times New Roman" w:hAnsi="Times New Roman"/>
          <w:sz w:val="20"/>
          <w:szCs w:val="20"/>
          <w:lang w:val="sv-SE"/>
        </w:rPr>
        <w:t>8</w:t>
      </w:r>
      <w:r w:rsidRPr="0083565A">
        <w:rPr>
          <w:rFonts w:ascii="Times New Roman" w:hAnsi="Times New Roman"/>
          <w:sz w:val="20"/>
          <w:szCs w:val="20"/>
          <w:lang w:val="sv-SE"/>
        </w:rPr>
        <w:t xml:space="preserve"> </w:t>
      </w:r>
      <w:r w:rsidR="00DB23A7">
        <w:rPr>
          <w:rFonts w:ascii="Times New Roman" w:hAnsi="Times New Roman"/>
          <w:sz w:val="20"/>
          <w:szCs w:val="20"/>
          <w:lang w:val="sv-SE"/>
        </w:rPr>
        <w:t xml:space="preserve">L1 measurement </w:t>
      </w:r>
      <w:r w:rsidRPr="0083565A">
        <w:rPr>
          <w:rFonts w:ascii="Times New Roman" w:hAnsi="Times New Roman"/>
          <w:sz w:val="20"/>
          <w:szCs w:val="20"/>
          <w:lang w:val="sv-SE"/>
        </w:rPr>
        <w:t>multi-Rx feature</w:t>
      </w:r>
      <w:r>
        <w:rPr>
          <w:rFonts w:ascii="Times New Roman" w:hAnsi="Times New Roman"/>
          <w:sz w:val="20"/>
          <w:szCs w:val="20"/>
          <w:lang w:val="sv-SE"/>
        </w:rPr>
        <w:t xml:space="preserve"> was obtained in the RAN4 #106-bis meeting, copied as below</w:t>
      </w:r>
    </w:p>
    <w:tbl>
      <w:tblPr>
        <w:tblStyle w:val="aff7"/>
        <w:tblW w:w="0" w:type="auto"/>
        <w:tblLook w:val="04A0" w:firstRow="1" w:lastRow="0" w:firstColumn="1" w:lastColumn="0" w:noHBand="0" w:noVBand="1"/>
      </w:tblPr>
      <w:tblGrid>
        <w:gridCol w:w="9629"/>
      </w:tblGrid>
      <w:tr w:rsidR="00563B42" w14:paraId="2AF07EEC" w14:textId="77777777" w:rsidTr="00563B42">
        <w:tc>
          <w:tcPr>
            <w:tcW w:w="9629" w:type="dxa"/>
          </w:tcPr>
          <w:p w14:paraId="003F9AE7" w14:textId="77777777" w:rsidR="00563B42" w:rsidRPr="00404F10" w:rsidRDefault="00563B42" w:rsidP="00277620">
            <w:pPr>
              <w:spacing w:beforeLines="50" w:before="120" w:afterLines="50" w:after="120" w:line="300" w:lineRule="auto"/>
              <w:rPr>
                <w:rFonts w:ascii="Times New Roman" w:eastAsia="宋体" w:hAnsi="Times New Roman"/>
                <w:b/>
                <w:sz w:val="20"/>
                <w:szCs w:val="20"/>
                <w:u w:val="single"/>
                <w:lang w:val="en-GB"/>
              </w:rPr>
            </w:pPr>
            <w:r w:rsidRPr="00404F10">
              <w:rPr>
                <w:rFonts w:ascii="Times New Roman" w:eastAsia="宋体" w:hAnsi="Times New Roman" w:hint="eastAsia"/>
                <w:b/>
                <w:sz w:val="20"/>
                <w:szCs w:val="20"/>
                <w:u w:val="single"/>
                <w:lang w:val="en-GB"/>
              </w:rPr>
              <w:t>#10</w:t>
            </w:r>
            <w:r w:rsidRPr="00404F10">
              <w:rPr>
                <w:rFonts w:ascii="Times New Roman" w:eastAsia="宋体" w:hAnsi="Times New Roman"/>
                <w:b/>
                <w:sz w:val="20"/>
                <w:szCs w:val="20"/>
                <w:u w:val="single"/>
                <w:lang w:val="en-GB"/>
              </w:rPr>
              <w:t>6-bis</w:t>
            </w:r>
          </w:p>
          <w:p w14:paraId="23264FFC" w14:textId="77777777" w:rsidR="00563B42" w:rsidRPr="00404F10" w:rsidRDefault="00563B42" w:rsidP="00277620">
            <w:pPr>
              <w:spacing w:beforeLines="50" w:before="120" w:afterLines="50" w:after="120" w:line="300" w:lineRule="auto"/>
              <w:rPr>
                <w:rFonts w:ascii="Times New Roman" w:hAnsi="Times New Roman"/>
                <w:b/>
                <w:bCs/>
                <w:color w:val="0070C0"/>
                <w:sz w:val="20"/>
                <w:szCs w:val="20"/>
              </w:rPr>
            </w:pPr>
            <w:r w:rsidRPr="00404F10">
              <w:rPr>
                <w:rFonts w:ascii="Times New Roman" w:hAnsi="Times New Roman"/>
                <w:b/>
                <w:bCs/>
                <w:color w:val="0070C0"/>
                <w:sz w:val="20"/>
                <w:szCs w:val="20"/>
              </w:rPr>
              <w:t>&lt;Agreement &gt;:</w:t>
            </w:r>
          </w:p>
          <w:p w14:paraId="158859FA" w14:textId="479F2A95" w:rsidR="00563B42" w:rsidRPr="00563B42" w:rsidRDefault="00563B42" w:rsidP="00277620">
            <w:pPr>
              <w:pStyle w:val="aff8"/>
              <w:numPr>
                <w:ilvl w:val="0"/>
                <w:numId w:val="13"/>
              </w:numPr>
              <w:overflowPunct/>
              <w:autoSpaceDE/>
              <w:autoSpaceDN/>
              <w:adjustRightInd/>
              <w:spacing w:beforeLines="50" w:before="120" w:afterLines="50" w:after="120" w:line="300" w:lineRule="auto"/>
              <w:ind w:left="720" w:firstLineChars="0"/>
              <w:textAlignment w:val="auto"/>
              <w:rPr>
                <w:rFonts w:eastAsia="宋体"/>
                <w:szCs w:val="24"/>
                <w:lang w:eastAsia="zh-CN"/>
              </w:rPr>
            </w:pPr>
            <w:r>
              <w:rPr>
                <w:rFonts w:eastAsia="宋体"/>
                <w:szCs w:val="24"/>
                <w:lang w:eastAsia="zh-CN"/>
              </w:rPr>
              <w:t>Deprioritize discussions on RRM requirements for CA/DC scenarios till single carrier requirements are completed.</w:t>
            </w:r>
          </w:p>
        </w:tc>
      </w:tr>
    </w:tbl>
    <w:p w14:paraId="025427BB" w14:textId="4B256AD1" w:rsidR="00563B42" w:rsidRDefault="0086077B" w:rsidP="00277620">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At the same time, b</w:t>
      </w:r>
      <w:r w:rsidRPr="00525754">
        <w:rPr>
          <w:rFonts w:ascii="Times New Roman" w:hAnsi="Times New Roman"/>
          <w:sz w:val="20"/>
          <w:szCs w:val="20"/>
          <w:lang w:val="sv-SE"/>
        </w:rPr>
        <w:t xml:space="preserve">ased on the </w:t>
      </w:r>
      <w:r>
        <w:rPr>
          <w:rFonts w:ascii="Times New Roman" w:hAnsi="Times New Roman"/>
          <w:sz w:val="20"/>
          <w:szCs w:val="20"/>
          <w:lang w:val="sv-SE"/>
        </w:rPr>
        <w:t xml:space="preserve">description of </w:t>
      </w:r>
      <w:r w:rsidRPr="00525754">
        <w:rPr>
          <w:rFonts w:ascii="Times New Roman" w:hAnsi="Times New Roman"/>
          <w:sz w:val="20"/>
          <w:szCs w:val="20"/>
          <w:lang w:val="sv-SE"/>
        </w:rPr>
        <w:t>“For UE supporting multiple-Rx simultaneous reception on single carrier”</w:t>
      </w:r>
      <w:r>
        <w:rPr>
          <w:rFonts w:ascii="Times New Roman" w:hAnsi="Times New Roman"/>
          <w:sz w:val="20"/>
          <w:szCs w:val="20"/>
          <w:lang w:val="sv-SE"/>
        </w:rPr>
        <w:t xml:space="preserve"> in the Rel-19 WID, from s</w:t>
      </w:r>
      <w:r w:rsidRPr="00715EE5">
        <w:rPr>
          <w:rFonts w:ascii="Times New Roman" w:hAnsi="Times New Roman"/>
          <w:sz w:val="20"/>
          <w:szCs w:val="20"/>
          <w:lang w:val="sv-SE"/>
        </w:rPr>
        <w:t>ingle (component) carrier for defining RRM requirements</w:t>
      </w:r>
      <w:r>
        <w:rPr>
          <w:rFonts w:ascii="Times New Roman" w:hAnsi="Times New Roman"/>
          <w:sz w:val="20"/>
          <w:szCs w:val="20"/>
          <w:lang w:val="sv-SE"/>
        </w:rPr>
        <w:t xml:space="preserve"> perspective, we </w:t>
      </w:r>
      <w:r>
        <w:rPr>
          <w:rFonts w:ascii="Times New Roman" w:hAnsi="Times New Roman" w:hint="eastAsia"/>
          <w:sz w:val="20"/>
          <w:szCs w:val="20"/>
          <w:lang w:val="sv-SE"/>
        </w:rPr>
        <w:t>believe</w:t>
      </w:r>
      <w:r>
        <w:rPr>
          <w:rFonts w:ascii="Times New Roman" w:hAnsi="Times New Roman"/>
          <w:sz w:val="20"/>
          <w:szCs w:val="20"/>
          <w:lang w:val="sv-SE"/>
        </w:rPr>
        <w:t xml:space="preserve"> that the description means </w:t>
      </w:r>
      <w:r w:rsidR="00ED16C2">
        <w:rPr>
          <w:rFonts w:ascii="Times New Roman" w:hAnsi="Times New Roman"/>
          <w:sz w:val="20"/>
          <w:szCs w:val="20"/>
          <w:lang w:val="sv-SE"/>
        </w:rPr>
        <w:t xml:space="preserve">that 1) The multiple Rx chains have a single RF carrier in DL;  </w:t>
      </w:r>
      <w:r w:rsidR="00DE2F86">
        <w:rPr>
          <w:rFonts w:ascii="Times New Roman" w:hAnsi="Times New Roman"/>
          <w:sz w:val="20"/>
          <w:szCs w:val="20"/>
          <w:lang w:val="sv-SE"/>
        </w:rPr>
        <w:t>2</w:t>
      </w:r>
      <w:r w:rsidR="00DE2F86">
        <w:rPr>
          <w:rFonts w:ascii="Times New Roman" w:hAnsi="Times New Roman" w:hint="eastAsia"/>
          <w:sz w:val="20"/>
          <w:szCs w:val="20"/>
          <w:lang w:val="sv-SE"/>
        </w:rPr>
        <w:t>)</w:t>
      </w:r>
      <w:r w:rsidR="00DE2F86">
        <w:rPr>
          <w:rFonts w:ascii="Times New Roman" w:hAnsi="Times New Roman"/>
          <w:sz w:val="20"/>
          <w:szCs w:val="20"/>
          <w:lang w:val="sv-SE"/>
        </w:rPr>
        <w:t xml:space="preserve"> </w:t>
      </w:r>
      <w:r w:rsidR="00ED16C2">
        <w:rPr>
          <w:rFonts w:ascii="Times New Roman" w:hAnsi="Times New Roman"/>
          <w:sz w:val="20"/>
          <w:szCs w:val="20"/>
          <w:lang w:val="sv-SE"/>
        </w:rPr>
        <w:t>T</w:t>
      </w:r>
      <w:r>
        <w:rPr>
          <w:rFonts w:ascii="Times New Roman" w:hAnsi="Times New Roman"/>
          <w:sz w:val="20"/>
          <w:szCs w:val="20"/>
          <w:lang w:val="sv-SE"/>
        </w:rPr>
        <w:t xml:space="preserve">he UE can be configured with multiple CCs, including intra-/inter-band CA, and with DC, but </w:t>
      </w:r>
      <w:r w:rsidRPr="00651567">
        <w:rPr>
          <w:rFonts w:ascii="Times New Roman" w:hAnsi="Times New Roman"/>
          <w:sz w:val="20"/>
          <w:szCs w:val="20"/>
          <w:lang w:val="sv-SE"/>
        </w:rPr>
        <w:t xml:space="preserve">multi-Rx chain is enabled on only one of the </w:t>
      </w:r>
      <w:r>
        <w:rPr>
          <w:rFonts w:ascii="Times New Roman" w:hAnsi="Times New Roman"/>
          <w:sz w:val="20"/>
          <w:szCs w:val="20"/>
          <w:lang w:val="sv-SE"/>
        </w:rPr>
        <w:t>CC</w:t>
      </w:r>
      <w:r w:rsidRPr="00651567">
        <w:rPr>
          <w:rFonts w:ascii="Times New Roman" w:hAnsi="Times New Roman"/>
          <w:sz w:val="20"/>
          <w:szCs w:val="20"/>
          <w:lang w:val="sv-SE"/>
        </w:rPr>
        <w:t>s</w:t>
      </w:r>
      <w:r>
        <w:rPr>
          <w:rFonts w:ascii="Times New Roman" w:hAnsi="Times New Roman"/>
          <w:sz w:val="20"/>
          <w:szCs w:val="20"/>
          <w:lang w:val="sv-SE"/>
        </w:rPr>
        <w:t xml:space="preserve">, actually which </w:t>
      </w:r>
      <w:r w:rsidR="00B01647">
        <w:rPr>
          <w:rFonts w:ascii="Times New Roman" w:hAnsi="Times New Roman"/>
          <w:sz w:val="20"/>
          <w:szCs w:val="20"/>
          <w:lang w:val="sv-SE"/>
        </w:rPr>
        <w:t xml:space="preserve">is </w:t>
      </w:r>
      <w:r w:rsidR="00B01647" w:rsidRPr="00B01647">
        <w:rPr>
          <w:rFonts w:ascii="Times New Roman" w:hAnsi="Times New Roman"/>
          <w:sz w:val="20"/>
          <w:szCs w:val="20"/>
          <w:lang w:val="sv-SE"/>
        </w:rPr>
        <w:t>in line with</w:t>
      </w:r>
      <w:r>
        <w:rPr>
          <w:rFonts w:ascii="Times New Roman" w:hAnsi="Times New Roman"/>
          <w:sz w:val="20"/>
          <w:szCs w:val="20"/>
          <w:lang w:val="sv-SE"/>
        </w:rPr>
        <w:t xml:space="preserve"> </w:t>
      </w:r>
      <w:r w:rsidR="00B01647">
        <w:rPr>
          <w:rFonts w:ascii="Times New Roman" w:hAnsi="Times New Roman"/>
          <w:sz w:val="20"/>
          <w:szCs w:val="20"/>
          <w:lang w:val="sv-SE"/>
        </w:rPr>
        <w:t xml:space="preserve">the </w:t>
      </w:r>
      <w:r>
        <w:rPr>
          <w:rFonts w:ascii="Times New Roman" w:hAnsi="Times New Roman"/>
          <w:sz w:val="20"/>
          <w:szCs w:val="20"/>
          <w:lang w:val="sv-SE"/>
        </w:rPr>
        <w:t>CC(s)</w:t>
      </w:r>
      <w:r w:rsidRPr="0083565A">
        <w:rPr>
          <w:rFonts w:ascii="Times New Roman" w:hAnsi="Times New Roman"/>
          <w:sz w:val="20"/>
          <w:szCs w:val="20"/>
          <w:lang w:val="sv-SE"/>
        </w:rPr>
        <w:t xml:space="preserve"> </w:t>
      </w:r>
      <w:r>
        <w:rPr>
          <w:rFonts w:ascii="Times New Roman" w:hAnsi="Times New Roman"/>
          <w:sz w:val="20"/>
          <w:szCs w:val="20"/>
          <w:lang w:val="sv-SE"/>
        </w:rPr>
        <w:t xml:space="preserve">conclusion </w:t>
      </w:r>
      <w:r w:rsidRPr="0083565A">
        <w:rPr>
          <w:rFonts w:ascii="Times New Roman" w:hAnsi="Times New Roman"/>
          <w:sz w:val="20"/>
          <w:szCs w:val="20"/>
          <w:lang w:val="sv-SE"/>
        </w:rPr>
        <w:t>of Rel-1</w:t>
      </w:r>
      <w:r>
        <w:rPr>
          <w:rFonts w:ascii="Times New Roman" w:hAnsi="Times New Roman"/>
          <w:sz w:val="20"/>
          <w:szCs w:val="20"/>
          <w:lang w:val="sv-SE"/>
        </w:rPr>
        <w:t>8</w:t>
      </w:r>
      <w:r w:rsidRPr="0083565A">
        <w:rPr>
          <w:rFonts w:ascii="Times New Roman" w:hAnsi="Times New Roman"/>
          <w:sz w:val="20"/>
          <w:szCs w:val="20"/>
          <w:lang w:val="sv-SE"/>
        </w:rPr>
        <w:t xml:space="preserve"> </w:t>
      </w:r>
      <w:r>
        <w:rPr>
          <w:rFonts w:ascii="Times New Roman" w:hAnsi="Times New Roman"/>
          <w:sz w:val="20"/>
          <w:szCs w:val="20"/>
          <w:lang w:val="sv-SE"/>
        </w:rPr>
        <w:t xml:space="preserve">L1 </w:t>
      </w:r>
      <w:r w:rsidRPr="0083565A">
        <w:rPr>
          <w:rFonts w:ascii="Times New Roman" w:hAnsi="Times New Roman"/>
          <w:sz w:val="20"/>
          <w:szCs w:val="20"/>
          <w:lang w:val="sv-SE"/>
        </w:rPr>
        <w:t>multi-Rx feature</w:t>
      </w:r>
      <w:r>
        <w:rPr>
          <w:rFonts w:ascii="Times New Roman" w:hAnsi="Times New Roman"/>
          <w:sz w:val="20"/>
          <w:szCs w:val="20"/>
          <w:lang w:val="sv-SE"/>
        </w:rPr>
        <w:t>.</w:t>
      </w:r>
    </w:p>
    <w:p w14:paraId="536D6449" w14:textId="6820C5D3" w:rsidR="004C267F" w:rsidRDefault="004C267F" w:rsidP="00277620">
      <w:pPr>
        <w:spacing w:beforeLines="50" w:before="120" w:afterLines="50" w:after="120" w:line="300" w:lineRule="auto"/>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1: </w:t>
      </w:r>
      <w:r w:rsidR="00B01647">
        <w:rPr>
          <w:rFonts w:ascii="Times New Roman" w:eastAsia="宋体" w:hAnsi="Times New Roman"/>
          <w:b/>
          <w:sz w:val="20"/>
          <w:szCs w:val="20"/>
        </w:rPr>
        <w:t>For s</w:t>
      </w:r>
      <w:r w:rsidRPr="004C267F">
        <w:rPr>
          <w:rFonts w:ascii="Times New Roman" w:eastAsia="宋体" w:hAnsi="Times New Roman"/>
          <w:b/>
          <w:sz w:val="20"/>
          <w:szCs w:val="20"/>
        </w:rPr>
        <w:t xml:space="preserve">ingle (component) carrier for defining Rel-19 </w:t>
      </w:r>
      <w:r w:rsidR="00B01647">
        <w:rPr>
          <w:rFonts w:ascii="Times New Roman" w:eastAsia="宋体" w:hAnsi="Times New Roman"/>
          <w:b/>
          <w:sz w:val="20"/>
          <w:szCs w:val="20"/>
        </w:rPr>
        <w:t xml:space="preserve">L3 </w:t>
      </w:r>
      <w:r w:rsidRPr="004C267F">
        <w:rPr>
          <w:rFonts w:ascii="Times New Roman" w:eastAsia="宋体" w:hAnsi="Times New Roman"/>
          <w:b/>
          <w:sz w:val="20"/>
          <w:szCs w:val="20"/>
        </w:rPr>
        <w:t>measurement RRM requirements</w:t>
      </w:r>
      <w:r w:rsidR="00B01647">
        <w:rPr>
          <w:rFonts w:ascii="Times New Roman" w:eastAsia="宋体" w:hAnsi="Times New Roman"/>
          <w:b/>
          <w:sz w:val="20"/>
          <w:szCs w:val="20"/>
        </w:rPr>
        <w:t>:</w:t>
      </w:r>
    </w:p>
    <w:p w14:paraId="4C521122" w14:textId="7794642B" w:rsidR="00B01647" w:rsidRPr="00B01647" w:rsidRDefault="00B01647" w:rsidP="00277620">
      <w:pPr>
        <w:pStyle w:val="aff8"/>
        <w:numPr>
          <w:ilvl w:val="0"/>
          <w:numId w:val="13"/>
        </w:numPr>
        <w:overflowPunct/>
        <w:autoSpaceDE/>
        <w:autoSpaceDN/>
        <w:adjustRightInd/>
        <w:spacing w:after="50" w:line="300" w:lineRule="auto"/>
        <w:ind w:left="720" w:firstLineChars="0"/>
        <w:textAlignment w:val="auto"/>
        <w:rPr>
          <w:rFonts w:eastAsia="宋体"/>
          <w:b/>
          <w:lang w:val="en-US" w:eastAsia="zh-CN"/>
        </w:rPr>
      </w:pPr>
      <w:r w:rsidRPr="00B01647">
        <w:rPr>
          <w:rFonts w:eastAsia="宋体"/>
          <w:b/>
          <w:lang w:val="en-US" w:eastAsia="zh-CN"/>
        </w:rPr>
        <w:t>UE can be configured with multiple component carriers, including intra-band and/or inter-band CCs, but multi-Rx chain is enabled on only one of the component carriers</w:t>
      </w:r>
    </w:p>
    <w:p w14:paraId="5EABB1D0" w14:textId="6624132C" w:rsidR="004C267F" w:rsidRPr="00B01647" w:rsidRDefault="00B01647" w:rsidP="00277620">
      <w:pPr>
        <w:pStyle w:val="aff8"/>
        <w:numPr>
          <w:ilvl w:val="0"/>
          <w:numId w:val="13"/>
        </w:numPr>
        <w:overflowPunct/>
        <w:autoSpaceDE/>
        <w:autoSpaceDN/>
        <w:adjustRightInd/>
        <w:spacing w:after="50" w:line="300" w:lineRule="auto"/>
        <w:ind w:left="720" w:firstLineChars="0"/>
        <w:textAlignment w:val="auto"/>
        <w:rPr>
          <w:rFonts w:eastAsia="宋体"/>
          <w:b/>
          <w:lang w:val="en-US" w:eastAsia="zh-CN"/>
        </w:rPr>
      </w:pPr>
      <w:r w:rsidRPr="00B01647">
        <w:rPr>
          <w:rFonts w:eastAsia="宋体"/>
          <w:b/>
          <w:lang w:val="en-US" w:eastAsia="zh-CN"/>
        </w:rPr>
        <w:t>Deprioritize discussions on RRM requirements for CA/DC scenarios till single carrier requirements are completed.</w:t>
      </w:r>
    </w:p>
    <w:p w14:paraId="697844FA" w14:textId="24ED07B5" w:rsidR="0086077B" w:rsidRPr="00833D4E" w:rsidRDefault="00EC62DF" w:rsidP="00B01647">
      <w:pPr>
        <w:pStyle w:val="2"/>
        <w:spacing w:beforeLines="50" w:before="120" w:afterLines="50" w:after="120" w:line="300" w:lineRule="auto"/>
        <w:ind w:left="0" w:firstLine="0"/>
        <w:rPr>
          <w:rFonts w:ascii="Times New Roman" w:hAnsi="Times New Roman"/>
          <w:lang w:val="en-US" w:eastAsia="zh-CN"/>
        </w:rPr>
      </w:pPr>
      <w:r w:rsidRPr="00B01647">
        <w:rPr>
          <w:rFonts w:ascii="Times New Roman" w:hAnsi="Times New Roman" w:hint="eastAsia"/>
          <w:lang w:val="en-US" w:eastAsia="zh-CN"/>
        </w:rPr>
        <w:t>3</w:t>
      </w:r>
      <w:r w:rsidRPr="00B01647">
        <w:rPr>
          <w:rFonts w:ascii="Times New Roman" w:hAnsi="Times New Roman"/>
          <w:lang w:val="en-US" w:eastAsia="zh-CN"/>
        </w:rPr>
        <w:t xml:space="preserve">.2 </w:t>
      </w:r>
      <w:r w:rsidR="0043526D">
        <w:rPr>
          <w:rFonts w:ascii="Times New Roman" w:hAnsi="Times New Roman"/>
          <w:lang w:val="en-US" w:eastAsia="zh-CN"/>
        </w:rPr>
        <w:t>Applicability</w:t>
      </w:r>
      <w:r w:rsidR="001A093E">
        <w:rPr>
          <w:rFonts w:ascii="Times New Roman" w:hAnsi="Times New Roman"/>
          <w:lang w:val="en-US" w:eastAsia="zh-CN"/>
        </w:rPr>
        <w:t xml:space="preserve"> </w:t>
      </w:r>
      <w:r w:rsidR="001A093E" w:rsidRPr="00563B42">
        <w:rPr>
          <w:rFonts w:ascii="Times New Roman" w:hAnsi="Times New Roman"/>
          <w:lang w:val="en-US" w:eastAsia="zh-CN"/>
        </w:rPr>
        <w:t xml:space="preserve">for defining </w:t>
      </w:r>
      <w:r w:rsidR="001A093E" w:rsidRPr="00CE029B">
        <w:rPr>
          <w:rFonts w:ascii="Times New Roman" w:hAnsi="Times New Roman"/>
          <w:lang w:val="en-US" w:eastAsia="zh-CN"/>
        </w:rPr>
        <w:t>Rel-1</w:t>
      </w:r>
      <w:r w:rsidR="001A093E">
        <w:rPr>
          <w:rFonts w:ascii="Times New Roman" w:hAnsi="Times New Roman"/>
          <w:lang w:val="en-US" w:eastAsia="zh-CN"/>
        </w:rPr>
        <w:t>9 L3 measurement</w:t>
      </w:r>
    </w:p>
    <w:p w14:paraId="452ADCB8" w14:textId="4D33B29B" w:rsidR="00B01647" w:rsidRDefault="00B01647" w:rsidP="00277620">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The following</w:t>
      </w:r>
      <w:r w:rsidRPr="00B01647">
        <w:rPr>
          <w:rFonts w:ascii="Times New Roman" w:hAnsi="Times New Roman"/>
          <w:sz w:val="20"/>
          <w:szCs w:val="20"/>
          <w:lang w:val="sv-SE"/>
        </w:rPr>
        <w:t xml:space="preserve"> </w:t>
      </w:r>
      <w:r>
        <w:rPr>
          <w:rFonts w:ascii="Times New Roman" w:hAnsi="Times New Roman"/>
          <w:sz w:val="20"/>
          <w:szCs w:val="20"/>
          <w:lang w:val="sv-SE"/>
        </w:rPr>
        <w:t>a</w:t>
      </w:r>
      <w:r w:rsidRPr="00B01647">
        <w:rPr>
          <w:rFonts w:ascii="Times New Roman" w:hAnsi="Times New Roman"/>
          <w:sz w:val="20"/>
          <w:szCs w:val="20"/>
          <w:lang w:val="sv-SE"/>
        </w:rPr>
        <w:t>pplicable scenarios of Rel-18 multi-Rx feature</w:t>
      </w:r>
      <w:r>
        <w:rPr>
          <w:rFonts w:ascii="Times New Roman" w:hAnsi="Times New Roman"/>
          <w:sz w:val="20"/>
          <w:szCs w:val="20"/>
          <w:lang w:val="sv-SE"/>
        </w:rPr>
        <w:t xml:space="preserve"> was obtained in the RAN4 #110 meeting, copied as below</w:t>
      </w:r>
    </w:p>
    <w:tbl>
      <w:tblPr>
        <w:tblStyle w:val="aff7"/>
        <w:tblW w:w="0" w:type="auto"/>
        <w:tblLook w:val="04A0" w:firstRow="1" w:lastRow="0" w:firstColumn="1" w:lastColumn="0" w:noHBand="0" w:noVBand="1"/>
      </w:tblPr>
      <w:tblGrid>
        <w:gridCol w:w="9629"/>
      </w:tblGrid>
      <w:tr w:rsidR="00B01647" w14:paraId="5F153D9E" w14:textId="77777777" w:rsidTr="000E17BC">
        <w:tc>
          <w:tcPr>
            <w:tcW w:w="9629" w:type="dxa"/>
          </w:tcPr>
          <w:p w14:paraId="18625E15" w14:textId="69EBE450" w:rsidR="00B01647" w:rsidRPr="00404F10" w:rsidRDefault="00B01647" w:rsidP="00277620">
            <w:pPr>
              <w:spacing w:beforeLines="50" w:before="120" w:afterLines="50" w:after="120" w:line="300" w:lineRule="auto"/>
              <w:rPr>
                <w:rFonts w:ascii="Times New Roman" w:eastAsia="宋体" w:hAnsi="Times New Roman"/>
                <w:b/>
                <w:sz w:val="20"/>
                <w:szCs w:val="20"/>
                <w:u w:val="single"/>
                <w:lang w:val="en-GB"/>
              </w:rPr>
            </w:pPr>
            <w:r w:rsidRPr="00404F10">
              <w:rPr>
                <w:rFonts w:ascii="Times New Roman" w:eastAsia="宋体" w:hAnsi="Times New Roman" w:hint="eastAsia"/>
                <w:b/>
                <w:sz w:val="20"/>
                <w:szCs w:val="20"/>
                <w:u w:val="single"/>
                <w:lang w:val="en-GB"/>
              </w:rPr>
              <w:t>#1</w:t>
            </w:r>
            <w:r>
              <w:rPr>
                <w:rFonts w:ascii="Times New Roman" w:eastAsia="宋体" w:hAnsi="Times New Roman"/>
                <w:b/>
                <w:sz w:val="20"/>
                <w:szCs w:val="20"/>
                <w:u w:val="single"/>
                <w:lang w:val="en-GB"/>
              </w:rPr>
              <w:t>10</w:t>
            </w:r>
          </w:p>
          <w:p w14:paraId="10BFF9F0" w14:textId="77777777" w:rsidR="00B01647" w:rsidRPr="00404F10" w:rsidRDefault="00B01647" w:rsidP="00277620">
            <w:pPr>
              <w:spacing w:beforeLines="50" w:before="120" w:afterLines="50" w:after="120" w:line="300" w:lineRule="auto"/>
              <w:rPr>
                <w:rFonts w:ascii="Times New Roman" w:hAnsi="Times New Roman"/>
                <w:b/>
                <w:bCs/>
                <w:color w:val="0070C0"/>
                <w:sz w:val="20"/>
                <w:szCs w:val="20"/>
              </w:rPr>
            </w:pPr>
            <w:r w:rsidRPr="00404F10">
              <w:rPr>
                <w:rFonts w:ascii="Times New Roman" w:hAnsi="Times New Roman"/>
                <w:b/>
                <w:bCs/>
                <w:color w:val="0070C0"/>
                <w:sz w:val="20"/>
                <w:szCs w:val="20"/>
              </w:rPr>
              <w:t>&lt;Agreement &gt;:</w:t>
            </w:r>
          </w:p>
          <w:p w14:paraId="2FE42968" w14:textId="7EF23693" w:rsidR="00B01647" w:rsidRPr="00B01647" w:rsidRDefault="00B01647" w:rsidP="00277620">
            <w:pPr>
              <w:pStyle w:val="aff8"/>
              <w:numPr>
                <w:ilvl w:val="0"/>
                <w:numId w:val="13"/>
              </w:numPr>
              <w:overflowPunct/>
              <w:autoSpaceDE/>
              <w:autoSpaceDN/>
              <w:adjustRightInd/>
              <w:spacing w:beforeLines="50" w:before="120" w:afterLines="50" w:after="120" w:line="300" w:lineRule="auto"/>
              <w:ind w:left="720" w:firstLineChars="0"/>
              <w:textAlignment w:val="auto"/>
              <w:rPr>
                <w:rFonts w:eastAsia="宋体"/>
                <w:szCs w:val="24"/>
                <w:lang w:eastAsia="zh-CN"/>
              </w:rPr>
            </w:pPr>
            <w:r w:rsidRPr="00B01647">
              <w:rPr>
                <w:rFonts w:eastAsia="宋体"/>
                <w:szCs w:val="24"/>
                <w:lang w:eastAsia="zh-CN"/>
              </w:rPr>
              <w:t>RAN4 Rel-18 multi-Rx related requirements are applicable to PCell, PSCell, or SCell, provided the cell is the only serving cell in the single FR2-1 band and UE is configured with one FR2-1 band.</w:t>
            </w:r>
          </w:p>
        </w:tc>
      </w:tr>
    </w:tbl>
    <w:p w14:paraId="671E781E" w14:textId="55A19C8F" w:rsidR="002A6CDD" w:rsidRDefault="002A6CDD" w:rsidP="00277620">
      <w:pPr>
        <w:spacing w:beforeLines="50" w:before="120" w:afterLines="50" w:after="120" w:line="300" w:lineRule="auto"/>
        <w:rPr>
          <w:rFonts w:ascii="Times New Roman" w:hAnsi="Times New Roman"/>
          <w:sz w:val="20"/>
          <w:szCs w:val="20"/>
          <w:lang w:val="sv-SE"/>
        </w:rPr>
      </w:pPr>
      <w:r w:rsidRPr="006773BC">
        <w:rPr>
          <w:rFonts w:ascii="Times New Roman" w:hAnsi="Times New Roman"/>
          <w:sz w:val="20"/>
          <w:szCs w:val="20"/>
          <w:lang w:val="sv-SE"/>
        </w:rPr>
        <w:t xml:space="preserve">The agreement </w:t>
      </w:r>
      <w:r>
        <w:rPr>
          <w:rFonts w:ascii="Times New Roman" w:hAnsi="Times New Roman"/>
          <w:sz w:val="20"/>
          <w:szCs w:val="20"/>
          <w:lang w:val="sv-SE"/>
        </w:rPr>
        <w:t xml:space="preserve">indicates  </w:t>
      </w:r>
      <w:r w:rsidRPr="00525754">
        <w:rPr>
          <w:rFonts w:ascii="Times New Roman" w:hAnsi="Times New Roman"/>
          <w:sz w:val="20"/>
          <w:szCs w:val="20"/>
          <w:lang w:val="sv-SE"/>
        </w:rPr>
        <w:t>“</w:t>
      </w:r>
      <w:r w:rsidRPr="002A6CDD">
        <w:rPr>
          <w:rFonts w:ascii="Times New Roman" w:hAnsi="Times New Roman"/>
          <w:sz w:val="20"/>
          <w:szCs w:val="20"/>
          <w:lang w:val="sv-SE"/>
        </w:rPr>
        <w:t>UE is configured with one FR2-1 band</w:t>
      </w:r>
      <w:r w:rsidRPr="00525754">
        <w:rPr>
          <w:rFonts w:ascii="Times New Roman" w:hAnsi="Times New Roman"/>
          <w:sz w:val="20"/>
          <w:szCs w:val="20"/>
          <w:lang w:val="sv-SE"/>
        </w:rPr>
        <w:t>”</w:t>
      </w:r>
      <w:r>
        <w:rPr>
          <w:rFonts w:ascii="Times New Roman" w:hAnsi="Times New Roman"/>
          <w:sz w:val="20"/>
          <w:szCs w:val="20"/>
          <w:lang w:val="sv-SE"/>
        </w:rPr>
        <w:t xml:space="preserve">, however, the limitation is </w:t>
      </w:r>
      <w:r w:rsidRPr="002A6CDD">
        <w:rPr>
          <w:rFonts w:ascii="Times New Roman" w:hAnsi="Times New Roman"/>
          <w:sz w:val="20"/>
          <w:szCs w:val="20"/>
          <w:lang w:val="sv-SE"/>
        </w:rPr>
        <w:t>ambiguous</w:t>
      </w:r>
      <w:r>
        <w:rPr>
          <w:rFonts w:ascii="Times New Roman" w:hAnsi="Times New Roman"/>
          <w:sz w:val="20"/>
          <w:szCs w:val="20"/>
          <w:lang w:val="sv-SE"/>
        </w:rPr>
        <w:t>, since from our understanding, it can mean that the UE is configured with one FR2-1</w:t>
      </w:r>
      <w:r w:rsidR="00F37C6F">
        <w:rPr>
          <w:rFonts w:ascii="Times New Roman" w:hAnsi="Times New Roman"/>
          <w:sz w:val="20"/>
          <w:szCs w:val="20"/>
          <w:lang w:val="sv-SE"/>
        </w:rPr>
        <w:t xml:space="preserve"> </w:t>
      </w:r>
      <w:r>
        <w:rPr>
          <w:rFonts w:ascii="Times New Roman" w:hAnsi="Times New Roman"/>
          <w:sz w:val="20"/>
          <w:szCs w:val="20"/>
          <w:lang w:val="sv-SE"/>
        </w:rPr>
        <w:t>intra-band</w:t>
      </w:r>
      <w:r w:rsidR="00E21EA4">
        <w:rPr>
          <w:rFonts w:ascii="Times New Roman" w:hAnsi="Times New Roman"/>
          <w:sz w:val="20"/>
          <w:szCs w:val="20"/>
          <w:lang w:val="sv-SE"/>
        </w:rPr>
        <w:t xml:space="preserve"> CA</w:t>
      </w:r>
      <w:r>
        <w:rPr>
          <w:rFonts w:ascii="Times New Roman" w:hAnsi="Times New Roman"/>
          <w:sz w:val="20"/>
          <w:szCs w:val="20"/>
          <w:lang w:val="sv-SE"/>
        </w:rPr>
        <w:t xml:space="preserve">, while the inter-band </w:t>
      </w:r>
      <w:r w:rsidR="00F37C6F">
        <w:rPr>
          <w:rFonts w:ascii="Times New Roman" w:hAnsi="Times New Roman"/>
          <w:sz w:val="20"/>
          <w:szCs w:val="20"/>
          <w:lang w:val="sv-SE"/>
        </w:rPr>
        <w:t xml:space="preserve">CA </w:t>
      </w:r>
      <w:r>
        <w:rPr>
          <w:rFonts w:ascii="Times New Roman" w:hAnsi="Times New Roman"/>
          <w:sz w:val="20"/>
          <w:szCs w:val="20"/>
          <w:lang w:val="sv-SE"/>
        </w:rPr>
        <w:t>case</w:t>
      </w:r>
      <w:r w:rsidR="00F37C6F">
        <w:rPr>
          <w:rFonts w:ascii="Times New Roman" w:hAnsi="Times New Roman"/>
          <w:sz w:val="20"/>
          <w:szCs w:val="20"/>
          <w:lang w:val="sv-SE"/>
        </w:rPr>
        <w:t>s</w:t>
      </w:r>
      <w:r>
        <w:rPr>
          <w:rFonts w:ascii="Times New Roman" w:hAnsi="Times New Roman"/>
          <w:sz w:val="20"/>
          <w:szCs w:val="20"/>
          <w:lang w:val="sv-SE"/>
        </w:rPr>
        <w:t xml:space="preserve"> are precluded, which contain: FR2</w:t>
      </w:r>
      <w:r w:rsidR="00F37C6F">
        <w:rPr>
          <w:rFonts w:ascii="Times New Roman" w:hAnsi="Times New Roman" w:hint="eastAsia"/>
          <w:sz w:val="20"/>
          <w:szCs w:val="20"/>
          <w:lang w:val="sv-SE"/>
        </w:rPr>
        <w:t>-</w:t>
      </w:r>
      <w:r w:rsidR="00F37C6F">
        <w:rPr>
          <w:rFonts w:ascii="Times New Roman" w:hAnsi="Times New Roman"/>
          <w:sz w:val="20"/>
          <w:szCs w:val="20"/>
          <w:lang w:val="sv-SE"/>
        </w:rPr>
        <w:t>1</w:t>
      </w:r>
      <w:r>
        <w:rPr>
          <w:rFonts w:ascii="Times New Roman" w:hAnsi="Times New Roman"/>
          <w:sz w:val="20"/>
          <w:szCs w:val="20"/>
          <w:lang w:val="sv-SE"/>
        </w:rPr>
        <w:t xml:space="preserve">+FR1 </w:t>
      </w:r>
      <w:r w:rsidR="00E21EA4">
        <w:rPr>
          <w:rFonts w:ascii="Times New Roman" w:hAnsi="Times New Roman"/>
          <w:sz w:val="20"/>
          <w:szCs w:val="20"/>
          <w:lang w:val="sv-SE"/>
        </w:rPr>
        <w:t>inter-band CA, FR2</w:t>
      </w:r>
      <w:r w:rsidR="00F37C6F">
        <w:rPr>
          <w:rFonts w:ascii="Times New Roman" w:hAnsi="Times New Roman" w:hint="eastAsia"/>
          <w:sz w:val="20"/>
          <w:szCs w:val="20"/>
          <w:lang w:val="sv-SE"/>
        </w:rPr>
        <w:t>-</w:t>
      </w:r>
      <w:r w:rsidR="00F37C6F">
        <w:rPr>
          <w:rFonts w:ascii="Times New Roman" w:hAnsi="Times New Roman"/>
          <w:sz w:val="20"/>
          <w:szCs w:val="20"/>
          <w:lang w:val="sv-SE"/>
        </w:rPr>
        <w:t>1</w:t>
      </w:r>
      <w:r w:rsidR="00E21EA4">
        <w:rPr>
          <w:rFonts w:ascii="Times New Roman" w:hAnsi="Times New Roman"/>
          <w:sz w:val="20"/>
          <w:szCs w:val="20"/>
          <w:lang w:val="sv-SE"/>
        </w:rPr>
        <w:t>+FR2</w:t>
      </w:r>
      <w:r w:rsidR="00F37C6F">
        <w:rPr>
          <w:rFonts w:ascii="Times New Roman" w:hAnsi="Times New Roman" w:hint="eastAsia"/>
          <w:sz w:val="20"/>
          <w:szCs w:val="20"/>
          <w:lang w:val="sv-SE"/>
        </w:rPr>
        <w:t>-</w:t>
      </w:r>
      <w:r w:rsidR="00F37C6F">
        <w:rPr>
          <w:rFonts w:ascii="Times New Roman" w:hAnsi="Times New Roman"/>
          <w:sz w:val="20"/>
          <w:szCs w:val="20"/>
          <w:lang w:val="sv-SE"/>
        </w:rPr>
        <w:t>1</w:t>
      </w:r>
      <w:r w:rsidR="00E21EA4">
        <w:rPr>
          <w:rFonts w:ascii="Times New Roman" w:hAnsi="Times New Roman"/>
          <w:sz w:val="20"/>
          <w:szCs w:val="20"/>
          <w:lang w:val="sv-SE"/>
        </w:rPr>
        <w:t xml:space="preserve"> inter-band CA. </w:t>
      </w:r>
      <w:r w:rsidR="00F37C6F">
        <w:rPr>
          <w:rFonts w:ascii="Times New Roman" w:hAnsi="Times New Roman"/>
          <w:sz w:val="20"/>
          <w:szCs w:val="20"/>
          <w:lang w:val="sv-SE"/>
        </w:rPr>
        <w:t>But at least from</w:t>
      </w:r>
      <w:r w:rsidR="00F37C6F" w:rsidRPr="00F37C6F">
        <w:rPr>
          <w:rFonts w:ascii="Times New Roman" w:hAnsi="Times New Roman" w:hint="eastAsia"/>
          <w:sz w:val="20"/>
          <w:szCs w:val="20"/>
          <w:lang w:val="sv-SE"/>
        </w:rPr>
        <w:t xml:space="preserve"> L3 measurement</w:t>
      </w:r>
      <w:r w:rsidR="00F37C6F">
        <w:rPr>
          <w:rFonts w:ascii="Times New Roman" w:hAnsi="Times New Roman"/>
          <w:sz w:val="20"/>
          <w:szCs w:val="20"/>
          <w:lang w:val="sv-SE"/>
        </w:rPr>
        <w:t xml:space="preserve"> perspective, the UE can be configured with inter-band CA, i.e., at least one FR2-1 band, as long as the UE is required to meet the </w:t>
      </w:r>
      <w:r w:rsidR="003E2D10">
        <w:rPr>
          <w:rFonts w:ascii="Times New Roman" w:hAnsi="Times New Roman"/>
          <w:sz w:val="20"/>
          <w:szCs w:val="20"/>
          <w:lang w:val="sv-SE"/>
        </w:rPr>
        <w:t xml:space="preserve">Rel-19 </w:t>
      </w:r>
      <w:r w:rsidR="003E2D10" w:rsidRPr="003E2D10">
        <w:rPr>
          <w:rFonts w:ascii="Times New Roman" w:hAnsi="Times New Roman"/>
          <w:sz w:val="20"/>
          <w:szCs w:val="20"/>
          <w:lang w:val="sv-SE"/>
        </w:rPr>
        <w:t>multi-Rx related requirements</w:t>
      </w:r>
      <w:r w:rsidR="003E2D10">
        <w:rPr>
          <w:rFonts w:ascii="Times New Roman" w:hAnsi="Times New Roman"/>
          <w:sz w:val="20"/>
          <w:szCs w:val="20"/>
          <w:lang w:val="sv-SE"/>
        </w:rPr>
        <w:t xml:space="preserve"> only on a</w:t>
      </w:r>
      <w:r w:rsidR="003E2D10" w:rsidRPr="003E2D10">
        <w:rPr>
          <w:rFonts w:ascii="Times New Roman" w:hAnsi="Times New Roman"/>
          <w:sz w:val="20"/>
          <w:szCs w:val="20"/>
          <w:lang w:val="sv-SE"/>
        </w:rPr>
        <w:t xml:space="preserve"> serving cell</w:t>
      </w:r>
      <w:r w:rsidR="003E2D10">
        <w:rPr>
          <w:rFonts w:ascii="Times New Roman" w:hAnsi="Times New Roman"/>
          <w:sz w:val="20"/>
          <w:szCs w:val="20"/>
          <w:lang w:val="sv-SE"/>
        </w:rPr>
        <w:t xml:space="preserve"> in the same </w:t>
      </w:r>
      <w:r w:rsidR="00870362">
        <w:rPr>
          <w:rFonts w:ascii="Times New Roman" w:hAnsi="Times New Roman"/>
          <w:sz w:val="20"/>
          <w:szCs w:val="20"/>
          <w:lang w:val="sv-SE"/>
        </w:rPr>
        <w:t xml:space="preserve">FR2-1 </w:t>
      </w:r>
      <w:r w:rsidR="003E2D10">
        <w:rPr>
          <w:rFonts w:ascii="Times New Roman" w:hAnsi="Times New Roman"/>
          <w:sz w:val="20"/>
          <w:szCs w:val="20"/>
          <w:lang w:val="sv-SE"/>
        </w:rPr>
        <w:t>band</w:t>
      </w:r>
      <w:r w:rsidR="00870362">
        <w:rPr>
          <w:rFonts w:ascii="Times New Roman" w:hAnsi="Times New Roman"/>
          <w:sz w:val="20"/>
          <w:szCs w:val="20"/>
          <w:lang w:val="sv-SE"/>
        </w:rPr>
        <w:t xml:space="preserve"> (e.g., </w:t>
      </w:r>
      <w:r w:rsidR="00870362" w:rsidRPr="001852A7">
        <w:rPr>
          <w:rFonts w:ascii="Times New Roman" w:hAnsi="Times New Roman"/>
          <w:sz w:val="20"/>
          <w:szCs w:val="20"/>
          <w:lang w:val="sv-SE"/>
        </w:rPr>
        <w:t>PCell or P</w:t>
      </w:r>
      <w:r w:rsidR="001852A7" w:rsidRPr="001852A7">
        <w:rPr>
          <w:rFonts w:ascii="Times New Roman" w:hAnsi="Times New Roman"/>
          <w:sz w:val="20"/>
          <w:szCs w:val="20"/>
          <w:lang w:val="sv-SE"/>
        </w:rPr>
        <w:t>S</w:t>
      </w:r>
      <w:r w:rsidR="00870362" w:rsidRPr="001852A7">
        <w:rPr>
          <w:rFonts w:ascii="Times New Roman" w:hAnsi="Times New Roman"/>
          <w:sz w:val="20"/>
          <w:szCs w:val="20"/>
          <w:lang w:val="sv-SE"/>
        </w:rPr>
        <w:t>Cell</w:t>
      </w:r>
      <w:r w:rsidR="001852A7" w:rsidRPr="001852A7">
        <w:rPr>
          <w:rFonts w:ascii="Times New Roman" w:hAnsi="Times New Roman"/>
          <w:sz w:val="20"/>
          <w:szCs w:val="20"/>
          <w:lang w:val="sv-SE"/>
        </w:rPr>
        <w:t>,</w:t>
      </w:r>
      <w:r w:rsidR="00870362" w:rsidRPr="001852A7">
        <w:rPr>
          <w:rFonts w:ascii="Times New Roman" w:hAnsi="Times New Roman"/>
          <w:sz w:val="20"/>
          <w:szCs w:val="20"/>
          <w:lang w:val="sv-SE"/>
        </w:rPr>
        <w:t xml:space="preserve"> or 1 SCell if PCell is in a different band</w:t>
      </w:r>
      <w:r w:rsidR="00870362">
        <w:rPr>
          <w:rFonts w:ascii="Times New Roman" w:hAnsi="Times New Roman"/>
          <w:sz w:val="20"/>
          <w:szCs w:val="20"/>
          <w:lang w:val="sv-SE"/>
        </w:rPr>
        <w:t>)</w:t>
      </w:r>
    </w:p>
    <w:p w14:paraId="19561CE6" w14:textId="77777777" w:rsidR="00C4207A" w:rsidRDefault="00C4207A" w:rsidP="00277620">
      <w:pPr>
        <w:spacing w:beforeLines="50" w:before="120" w:afterLines="50" w:after="120" w:line="300" w:lineRule="auto"/>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w:t>
      </w:r>
      <w:r>
        <w:rPr>
          <w:rFonts w:ascii="Times New Roman" w:eastAsia="宋体" w:hAnsi="Times New Roman"/>
          <w:b/>
          <w:sz w:val="20"/>
          <w:szCs w:val="20"/>
        </w:rPr>
        <w:t>2</w:t>
      </w:r>
      <w:r w:rsidRPr="004A5D40">
        <w:rPr>
          <w:rFonts w:ascii="Times New Roman" w:eastAsia="宋体" w:hAnsi="Times New Roman"/>
          <w:b/>
          <w:sz w:val="20"/>
          <w:szCs w:val="20"/>
        </w:rPr>
        <w:t xml:space="preserve">: </w:t>
      </w:r>
      <w:r>
        <w:rPr>
          <w:rFonts w:ascii="Times New Roman" w:eastAsia="宋体" w:hAnsi="Times New Roman"/>
          <w:b/>
          <w:sz w:val="20"/>
          <w:szCs w:val="20"/>
        </w:rPr>
        <w:t xml:space="preserve">For </w:t>
      </w:r>
      <w:r w:rsidRPr="00C4207A">
        <w:rPr>
          <w:rFonts w:ascii="Times New Roman" w:eastAsia="宋体" w:hAnsi="Times New Roman"/>
          <w:b/>
          <w:sz w:val="20"/>
          <w:szCs w:val="20"/>
        </w:rPr>
        <w:t>applicable scenarios of Rel-1</w:t>
      </w:r>
      <w:r>
        <w:rPr>
          <w:rFonts w:ascii="Times New Roman" w:eastAsia="宋体" w:hAnsi="Times New Roman"/>
          <w:b/>
          <w:sz w:val="20"/>
          <w:szCs w:val="20"/>
        </w:rPr>
        <w:t>9</w:t>
      </w:r>
      <w:r w:rsidRPr="00C4207A">
        <w:rPr>
          <w:rFonts w:ascii="Times New Roman" w:eastAsia="宋体" w:hAnsi="Times New Roman"/>
          <w:b/>
          <w:sz w:val="20"/>
          <w:szCs w:val="20"/>
        </w:rPr>
        <w:t xml:space="preserve"> multi-Rx feature</w:t>
      </w:r>
      <w:r>
        <w:rPr>
          <w:rFonts w:ascii="Times New Roman" w:eastAsia="宋体" w:hAnsi="Times New Roman"/>
          <w:b/>
          <w:sz w:val="20"/>
          <w:szCs w:val="20"/>
        </w:rPr>
        <w:t>:</w:t>
      </w:r>
    </w:p>
    <w:p w14:paraId="1BA2D26A" w14:textId="681FCBFE" w:rsidR="00C4207A" w:rsidRPr="00E77218" w:rsidRDefault="00C4207A" w:rsidP="00277620">
      <w:pPr>
        <w:pStyle w:val="aff8"/>
        <w:numPr>
          <w:ilvl w:val="0"/>
          <w:numId w:val="13"/>
        </w:numPr>
        <w:overflowPunct/>
        <w:autoSpaceDE/>
        <w:autoSpaceDN/>
        <w:adjustRightInd/>
        <w:spacing w:beforeLines="50" w:before="120" w:afterLines="50" w:after="120" w:line="300" w:lineRule="auto"/>
        <w:ind w:left="720" w:firstLineChars="0"/>
        <w:textAlignment w:val="auto"/>
        <w:rPr>
          <w:lang w:val="en-US"/>
        </w:rPr>
      </w:pPr>
      <w:r w:rsidRPr="00736D87">
        <w:rPr>
          <w:rFonts w:eastAsia="宋体"/>
          <w:b/>
          <w:lang w:val="en-US" w:eastAsia="zh-CN"/>
        </w:rPr>
        <w:t xml:space="preserve">RAN4 Rel-19 multi-Rx related requirements are applicable to PCell, PSCell, or SCell, provided the cell is the only serving cell in the single FR2-1 band and UE is configured with </w:t>
      </w:r>
      <w:r w:rsidR="006E70C0">
        <w:rPr>
          <w:rFonts w:eastAsia="宋体"/>
          <w:b/>
          <w:lang w:val="en-US" w:eastAsia="zh-CN"/>
        </w:rPr>
        <w:t xml:space="preserve">at least </w:t>
      </w:r>
      <w:r w:rsidRPr="00736D87">
        <w:rPr>
          <w:rFonts w:eastAsia="宋体"/>
          <w:b/>
          <w:lang w:val="en-US" w:eastAsia="zh-CN"/>
        </w:rPr>
        <w:t>one FR2-1 band</w:t>
      </w:r>
    </w:p>
    <w:p w14:paraId="0ACE3CD8" w14:textId="00ECA54C" w:rsidR="00E77218" w:rsidRDefault="00086CD4" w:rsidP="00277620">
      <w:pPr>
        <w:spacing w:beforeLines="50" w:before="120" w:afterLines="50" w:after="120" w:line="300" w:lineRule="auto"/>
        <w:rPr>
          <w:rFonts w:ascii="Times New Roman" w:hAnsi="Times New Roman"/>
          <w:sz w:val="20"/>
          <w:szCs w:val="20"/>
          <w:lang w:val="sv-SE"/>
        </w:rPr>
      </w:pPr>
      <w:r w:rsidRPr="00086CD4">
        <w:rPr>
          <w:rFonts w:ascii="Times New Roman" w:hAnsi="Times New Roman"/>
          <w:sz w:val="20"/>
          <w:szCs w:val="20"/>
          <w:lang w:val="sv-SE"/>
        </w:rPr>
        <w:t>Besides, for L1 measurement</w:t>
      </w:r>
      <w:r w:rsidR="00E955CC">
        <w:rPr>
          <w:rFonts w:ascii="Times New Roman" w:hAnsi="Times New Roman"/>
          <w:sz w:val="20"/>
          <w:szCs w:val="20"/>
          <w:lang w:val="sv-SE"/>
        </w:rPr>
        <w:t xml:space="preserve"> with multi-Rx DL reception</w:t>
      </w:r>
      <w:r w:rsidRPr="00086CD4">
        <w:rPr>
          <w:rFonts w:ascii="Times New Roman" w:hAnsi="Times New Roman"/>
          <w:sz w:val="20"/>
          <w:szCs w:val="20"/>
          <w:lang w:val="sv-SE"/>
        </w:rPr>
        <w:t xml:space="preserve">, the following agreement </w:t>
      </w:r>
      <w:r>
        <w:rPr>
          <w:rFonts w:ascii="Times New Roman" w:hAnsi="Times New Roman"/>
          <w:sz w:val="20"/>
          <w:szCs w:val="20"/>
          <w:lang w:val="sv-SE"/>
        </w:rPr>
        <w:t xml:space="preserve">related mTRP </w:t>
      </w:r>
      <w:r w:rsidRPr="00086CD4">
        <w:rPr>
          <w:rFonts w:ascii="Times New Roman" w:hAnsi="Times New Roman"/>
          <w:sz w:val="20"/>
          <w:szCs w:val="20"/>
          <w:lang w:val="sv-SE"/>
        </w:rPr>
        <w:t xml:space="preserve">we achieved </w:t>
      </w:r>
    </w:p>
    <w:tbl>
      <w:tblPr>
        <w:tblStyle w:val="aff7"/>
        <w:tblW w:w="0" w:type="auto"/>
        <w:tblLook w:val="04A0" w:firstRow="1" w:lastRow="0" w:firstColumn="1" w:lastColumn="0" w:noHBand="0" w:noVBand="1"/>
      </w:tblPr>
      <w:tblGrid>
        <w:gridCol w:w="9629"/>
      </w:tblGrid>
      <w:tr w:rsidR="00086CD4" w14:paraId="20700C4A" w14:textId="77777777" w:rsidTr="00086CD4">
        <w:tc>
          <w:tcPr>
            <w:tcW w:w="9629" w:type="dxa"/>
          </w:tcPr>
          <w:p w14:paraId="6F4DE6ED" w14:textId="5999DFF7" w:rsidR="00086CD4" w:rsidRDefault="00086CD4" w:rsidP="00277620">
            <w:pPr>
              <w:spacing w:beforeLines="50" w:before="120" w:afterLines="50" w:after="120" w:line="300" w:lineRule="auto"/>
              <w:rPr>
                <w:rFonts w:ascii="Times New Roman" w:eastAsia="宋体" w:hAnsi="Times New Roman"/>
                <w:b/>
                <w:sz w:val="20"/>
                <w:szCs w:val="20"/>
                <w:u w:val="single"/>
                <w:lang w:val="en-GB"/>
              </w:rPr>
            </w:pPr>
            <w:r w:rsidRPr="00086CD4">
              <w:rPr>
                <w:rFonts w:ascii="Times New Roman" w:eastAsia="宋体" w:hAnsi="Times New Roman" w:hint="eastAsia"/>
                <w:b/>
                <w:sz w:val="20"/>
                <w:szCs w:val="20"/>
                <w:u w:val="single"/>
                <w:lang w:val="en-GB"/>
              </w:rPr>
              <w:t>#</w:t>
            </w:r>
            <w:r w:rsidRPr="00086CD4">
              <w:rPr>
                <w:rFonts w:ascii="Times New Roman" w:eastAsia="宋体" w:hAnsi="Times New Roman"/>
                <w:b/>
                <w:sz w:val="20"/>
                <w:szCs w:val="20"/>
                <w:u w:val="single"/>
                <w:lang w:val="en-GB"/>
              </w:rPr>
              <w:t>106</w:t>
            </w:r>
          </w:p>
          <w:p w14:paraId="54F2187B" w14:textId="237E74AF" w:rsidR="00086CD4" w:rsidRPr="00086CD4" w:rsidRDefault="00086CD4" w:rsidP="00277620">
            <w:pPr>
              <w:spacing w:beforeLines="50" w:before="120" w:afterLines="50" w:after="120" w:line="300" w:lineRule="auto"/>
              <w:rPr>
                <w:rFonts w:ascii="Times New Roman" w:hAnsi="Times New Roman"/>
                <w:b/>
                <w:bCs/>
                <w:color w:val="0070C0"/>
                <w:sz w:val="20"/>
                <w:szCs w:val="20"/>
              </w:rPr>
            </w:pPr>
            <w:r w:rsidRPr="00404F10">
              <w:rPr>
                <w:rFonts w:ascii="Times New Roman" w:hAnsi="Times New Roman"/>
                <w:b/>
                <w:bCs/>
                <w:color w:val="0070C0"/>
                <w:sz w:val="20"/>
                <w:szCs w:val="20"/>
              </w:rPr>
              <w:t>&lt;Agreement &gt;:</w:t>
            </w:r>
          </w:p>
          <w:p w14:paraId="184CF99F" w14:textId="77777777" w:rsidR="00086CD4" w:rsidRPr="004B78B5" w:rsidRDefault="00086CD4" w:rsidP="00277620">
            <w:pPr>
              <w:pStyle w:val="aff8"/>
              <w:numPr>
                <w:ilvl w:val="0"/>
                <w:numId w:val="18"/>
              </w:numPr>
              <w:overflowPunct/>
              <w:autoSpaceDE/>
              <w:autoSpaceDN/>
              <w:adjustRightInd/>
              <w:spacing w:before="50" w:after="50" w:line="300" w:lineRule="auto"/>
              <w:ind w:firstLineChars="0"/>
              <w:textAlignment w:val="auto"/>
              <w:rPr>
                <w:highlight w:val="green"/>
              </w:rPr>
            </w:pPr>
            <w:r w:rsidRPr="004B78B5">
              <w:rPr>
                <w:highlight w:val="green"/>
              </w:rPr>
              <w:lastRenderedPageBreak/>
              <w:t>Focus on intra-cell multi-TRP operation scenario</w:t>
            </w:r>
          </w:p>
          <w:p w14:paraId="52F87367" w14:textId="2C17E883" w:rsidR="00086CD4" w:rsidRPr="00086CD4" w:rsidRDefault="00086CD4" w:rsidP="00277620">
            <w:pPr>
              <w:pStyle w:val="aff8"/>
              <w:numPr>
                <w:ilvl w:val="0"/>
                <w:numId w:val="18"/>
              </w:numPr>
              <w:overflowPunct/>
              <w:autoSpaceDE/>
              <w:autoSpaceDN/>
              <w:adjustRightInd/>
              <w:spacing w:before="50" w:after="50" w:line="300" w:lineRule="auto"/>
              <w:ind w:firstLineChars="0"/>
              <w:textAlignment w:val="auto"/>
              <w:rPr>
                <w:highlight w:val="green"/>
              </w:rPr>
            </w:pPr>
            <w:r w:rsidRPr="004B78B5">
              <w:rPr>
                <w:highlight w:val="green"/>
              </w:rPr>
              <w:t xml:space="preserve">No requirements will be introduced for </w:t>
            </w:r>
            <w:r w:rsidRPr="004B78B5">
              <w:rPr>
                <w:color w:val="000000" w:themeColor="text1"/>
                <w:highlight w:val="green"/>
              </w:rPr>
              <w:t xml:space="preserve">inter-cell </w:t>
            </w:r>
            <w:r w:rsidRPr="004B78B5">
              <w:rPr>
                <w:highlight w:val="green"/>
              </w:rPr>
              <w:t>multi-</w:t>
            </w:r>
            <w:r w:rsidRPr="004B78B5">
              <w:rPr>
                <w:color w:val="000000" w:themeColor="text1"/>
                <w:highlight w:val="green"/>
              </w:rPr>
              <w:t>TRP operation in R18</w:t>
            </w:r>
          </w:p>
        </w:tc>
      </w:tr>
    </w:tbl>
    <w:p w14:paraId="0E38C301" w14:textId="6D770424" w:rsidR="00086CD4" w:rsidRDefault="006E70C0" w:rsidP="00277620">
      <w:pPr>
        <w:spacing w:beforeLines="50" w:before="120" w:afterLines="50" w:after="120" w:line="300" w:lineRule="auto"/>
        <w:rPr>
          <w:rFonts w:ascii="Times New Roman" w:hAnsi="Times New Roman"/>
          <w:sz w:val="20"/>
          <w:szCs w:val="20"/>
          <w:lang w:val="en-GB"/>
        </w:rPr>
      </w:pPr>
      <w:r>
        <w:rPr>
          <w:rFonts w:ascii="Times New Roman" w:hAnsi="Times New Roman" w:hint="eastAsia"/>
          <w:sz w:val="20"/>
          <w:szCs w:val="20"/>
          <w:lang w:val="en-GB"/>
        </w:rPr>
        <w:lastRenderedPageBreak/>
        <w:t>H</w:t>
      </w:r>
      <w:r>
        <w:rPr>
          <w:rFonts w:ascii="Times New Roman" w:hAnsi="Times New Roman"/>
          <w:sz w:val="20"/>
          <w:szCs w:val="20"/>
          <w:lang w:val="en-GB"/>
        </w:rPr>
        <w:t xml:space="preserve">owever, for L3 measurement, for example, intra-frequency HO decision (A3), </w:t>
      </w:r>
      <w:r w:rsidR="005A7631">
        <w:rPr>
          <w:rFonts w:ascii="Times New Roman" w:hAnsi="Times New Roman"/>
          <w:sz w:val="20"/>
          <w:szCs w:val="20"/>
          <w:lang w:val="en-GB"/>
        </w:rPr>
        <w:t xml:space="preserve">the UE </w:t>
      </w:r>
      <w:r w:rsidR="005A7631">
        <w:rPr>
          <w:rFonts w:ascii="NimbusRomNo9L-Regu" w:eastAsia="宋体" w:hAnsi="NimbusRomNo9L-Regu" w:cs="NimbusRomNo9L-Regu"/>
          <w:sz w:val="20"/>
          <w:szCs w:val="20"/>
          <w:lang w:eastAsia="sv-SE"/>
        </w:rPr>
        <w:t xml:space="preserve">is triggered to report </w:t>
      </w:r>
      <w:r w:rsidR="005A7631">
        <w:rPr>
          <w:rFonts w:ascii="Times New Roman" w:hAnsi="Times New Roman"/>
          <w:sz w:val="20"/>
          <w:szCs w:val="20"/>
          <w:lang w:val="en-GB"/>
        </w:rPr>
        <w:t xml:space="preserve">the L3 cell quality measurement of the target cell </w:t>
      </w:r>
      <m:oMath>
        <m:sSubSup>
          <m:sSubSupPr>
            <m:ctrlPr>
              <w:rPr>
                <w:rFonts w:ascii="Cambria Math" w:hAnsi="Cambria Math"/>
                <w:sz w:val="20"/>
                <w:szCs w:val="20"/>
                <w:lang w:val="en-GB"/>
              </w:rPr>
            </m:ctrlPr>
          </m:sSubSupPr>
          <m:e>
            <m:r>
              <w:rPr>
                <w:rFonts w:ascii="Cambria Math" w:hAnsi="Cambria Math"/>
                <w:sz w:val="20"/>
                <w:szCs w:val="20"/>
                <w:lang w:val="en-GB"/>
              </w:rPr>
              <m:t>P</m:t>
            </m:r>
          </m:e>
          <m:sub>
            <m:r>
              <w:rPr>
                <w:rFonts w:ascii="Cambria Math" w:hAnsi="Cambria Math"/>
                <w:sz w:val="20"/>
                <w:szCs w:val="20"/>
                <w:lang w:val="en-GB"/>
              </w:rPr>
              <m:t>c</m:t>
            </m:r>
            <m:r>
              <m:rPr>
                <m:sty m:val="p"/>
              </m:rPr>
              <w:rPr>
                <w:rFonts w:ascii="Cambria Math" w:hAnsi="Cambria Math"/>
                <w:sz w:val="20"/>
                <w:szCs w:val="20"/>
                <w:lang w:val="en-GB"/>
              </w:rPr>
              <m:t>1</m:t>
            </m:r>
          </m:sub>
          <m:sup>
            <m:r>
              <w:rPr>
                <w:rFonts w:ascii="Cambria Math" w:hAnsi="Cambria Math"/>
                <w:sz w:val="20"/>
                <w:szCs w:val="20"/>
                <w:lang w:val="en-GB"/>
              </w:rPr>
              <m:t>L</m:t>
            </m:r>
            <m:r>
              <m:rPr>
                <m:sty m:val="p"/>
              </m:rPr>
              <w:rPr>
                <w:rFonts w:ascii="Cambria Math" w:hAnsi="Cambria Math"/>
                <w:sz w:val="20"/>
                <w:szCs w:val="20"/>
                <w:lang w:val="en-GB"/>
              </w:rPr>
              <m:t>3</m:t>
            </m:r>
          </m:sup>
        </m:sSubSup>
        <m:r>
          <m:rPr>
            <m:sty m:val="p"/>
          </m:rPr>
          <w:rPr>
            <w:rFonts w:ascii="Cambria Math" w:hAnsi="Cambria Math"/>
            <w:sz w:val="20"/>
            <w:szCs w:val="20"/>
            <w:lang w:val="en-GB"/>
          </w:rPr>
          <m:t>(</m:t>
        </m:r>
        <m:r>
          <w:rPr>
            <w:rFonts w:ascii="Cambria Math" w:hAnsi="Cambria Math"/>
            <w:sz w:val="20"/>
            <w:szCs w:val="20"/>
            <w:lang w:val="en-GB"/>
          </w:rPr>
          <m:t>m</m:t>
        </m:r>
        <m:r>
          <m:rPr>
            <m:sty m:val="p"/>
          </m:rPr>
          <w:rPr>
            <w:rFonts w:ascii="Cambria Math" w:hAnsi="Cambria Math"/>
            <w:sz w:val="20"/>
            <w:szCs w:val="20"/>
            <w:lang w:val="en-GB"/>
          </w:rPr>
          <m:t>)</m:t>
        </m:r>
      </m:oMath>
      <w:r w:rsidR="005A7631">
        <w:rPr>
          <w:rFonts w:ascii="Times New Roman" w:hAnsi="Times New Roman" w:hint="eastAsia"/>
          <w:sz w:val="20"/>
          <w:szCs w:val="20"/>
          <w:lang w:val="en-GB"/>
        </w:rPr>
        <w:t xml:space="preserve"> </w:t>
      </w:r>
      <w:r w:rsidR="005A7631">
        <w:rPr>
          <w:rFonts w:ascii="Times New Roman" w:hAnsi="Times New Roman"/>
          <w:sz w:val="20"/>
          <w:szCs w:val="20"/>
          <w:lang w:val="en-GB"/>
        </w:rPr>
        <w:t xml:space="preserve">and L3 beam measurement </w:t>
      </w:r>
      <m:oMath>
        <m:sSubSup>
          <m:sSubSupPr>
            <m:ctrlPr>
              <w:rPr>
                <w:rFonts w:ascii="Cambria Math" w:hAnsi="Cambria Math"/>
                <w:sz w:val="20"/>
                <w:szCs w:val="20"/>
                <w:lang w:val="en-GB"/>
              </w:rPr>
            </m:ctrlPr>
          </m:sSubSupPr>
          <m:e>
            <m:r>
              <w:rPr>
                <w:rFonts w:ascii="Cambria Math" w:hAnsi="Cambria Math"/>
                <w:sz w:val="20"/>
                <w:szCs w:val="20"/>
                <w:lang w:val="en-GB"/>
              </w:rPr>
              <m:t>P</m:t>
            </m:r>
          </m:e>
          <m:sub>
            <m:r>
              <w:rPr>
                <w:rFonts w:ascii="Cambria Math" w:hAnsi="Cambria Math"/>
                <w:sz w:val="20"/>
                <w:szCs w:val="20"/>
                <w:lang w:val="en-GB"/>
              </w:rPr>
              <m:t>c</m:t>
            </m:r>
            <m:r>
              <m:rPr>
                <m:sty m:val="p"/>
              </m:rPr>
              <w:rPr>
                <w:rFonts w:ascii="Cambria Math" w:hAnsi="Cambria Math"/>
                <w:sz w:val="20"/>
                <w:szCs w:val="20"/>
                <w:lang w:val="en-GB"/>
              </w:rPr>
              <m:t>1,</m:t>
            </m:r>
            <m:r>
              <w:rPr>
                <w:rFonts w:ascii="Cambria Math" w:hAnsi="Cambria Math"/>
                <w:sz w:val="20"/>
                <w:szCs w:val="20"/>
                <w:lang w:val="en-GB"/>
              </w:rPr>
              <m:t>k</m:t>
            </m:r>
          </m:sub>
          <m:sup>
            <m:r>
              <w:rPr>
                <w:rFonts w:ascii="Cambria Math" w:hAnsi="Cambria Math"/>
                <w:sz w:val="20"/>
                <w:szCs w:val="20"/>
                <w:lang w:val="en-GB"/>
              </w:rPr>
              <m:t>L</m:t>
            </m:r>
            <m:r>
              <m:rPr>
                <m:sty m:val="p"/>
              </m:rPr>
              <w:rPr>
                <w:rFonts w:ascii="Cambria Math" w:hAnsi="Cambria Math"/>
                <w:sz w:val="20"/>
                <w:szCs w:val="20"/>
                <w:lang w:val="en-GB"/>
              </w:rPr>
              <m:t>3</m:t>
            </m:r>
          </m:sup>
        </m:sSubSup>
        <m:r>
          <m:rPr>
            <m:sty m:val="p"/>
          </m:rPr>
          <w:rPr>
            <w:rFonts w:ascii="Cambria Math" w:hAnsi="Cambria Math"/>
            <w:sz w:val="20"/>
            <w:szCs w:val="20"/>
            <w:lang w:val="en-GB"/>
          </w:rPr>
          <m:t>(</m:t>
        </m:r>
        <m:r>
          <w:rPr>
            <w:rFonts w:ascii="Cambria Math" w:hAnsi="Cambria Math"/>
            <w:sz w:val="20"/>
            <w:szCs w:val="20"/>
            <w:lang w:val="en-GB"/>
          </w:rPr>
          <m:t>m</m:t>
        </m:r>
        <m:r>
          <m:rPr>
            <m:sty m:val="p"/>
          </m:rPr>
          <w:rPr>
            <w:rFonts w:ascii="Cambria Math" w:hAnsi="Cambria Math"/>
            <w:sz w:val="20"/>
            <w:szCs w:val="20"/>
            <w:lang w:val="en-GB"/>
          </w:rPr>
          <m:t>)</m:t>
        </m:r>
      </m:oMath>
      <w:r w:rsidR="005A7631">
        <w:rPr>
          <w:rFonts w:ascii="Times New Roman" w:hAnsi="Times New Roman" w:hint="eastAsia"/>
          <w:sz w:val="20"/>
          <w:szCs w:val="20"/>
          <w:lang w:val="en-GB"/>
        </w:rPr>
        <w:t xml:space="preserve"> </w:t>
      </w:r>
      <w:r w:rsidR="005A7631" w:rsidRPr="00E955CC">
        <w:rPr>
          <w:rFonts w:ascii="Times New Roman" w:hAnsi="Times New Roman"/>
          <w:sz w:val="20"/>
          <w:szCs w:val="20"/>
          <w:lang w:val="en-GB"/>
        </w:rPr>
        <w:t xml:space="preserve">to its serving cell c when the A3 trigger condition expires at the certain time instance. However, </w:t>
      </w:r>
      <w:r w:rsidR="005A7631" w:rsidRPr="00E955CC">
        <w:rPr>
          <w:rFonts w:ascii="Times New Roman" w:hAnsi="Times New Roman" w:hint="eastAsia"/>
          <w:sz w:val="20"/>
          <w:szCs w:val="20"/>
          <w:lang w:val="en-GB"/>
        </w:rPr>
        <w:t>for</w:t>
      </w:r>
      <w:r w:rsidR="005A7631" w:rsidRPr="00E955CC">
        <w:rPr>
          <w:rFonts w:ascii="Times New Roman" w:hAnsi="Times New Roman"/>
          <w:sz w:val="20"/>
          <w:szCs w:val="20"/>
          <w:lang w:val="en-GB"/>
        </w:rPr>
        <w:t xml:space="preserve"> such procedure, </w:t>
      </w:r>
      <w:r w:rsidR="005A7631" w:rsidRPr="00E955CC">
        <w:rPr>
          <w:rFonts w:ascii="Times New Roman" w:hAnsi="Times New Roman" w:hint="eastAsia"/>
          <w:sz w:val="20"/>
          <w:szCs w:val="20"/>
          <w:lang w:val="en-GB"/>
        </w:rPr>
        <w:t>w</w:t>
      </w:r>
      <w:r w:rsidR="005A7631" w:rsidRPr="00E955CC">
        <w:rPr>
          <w:rFonts w:ascii="Times New Roman" w:hAnsi="Times New Roman"/>
          <w:sz w:val="20"/>
          <w:szCs w:val="20"/>
          <w:lang w:val="en-GB"/>
        </w:rPr>
        <w:t xml:space="preserve">e believe UE </w:t>
      </w:r>
      <w:r w:rsidR="00E955CC" w:rsidRPr="00E955CC">
        <w:rPr>
          <w:rFonts w:ascii="Times New Roman" w:hAnsi="Times New Roman"/>
          <w:sz w:val="20"/>
          <w:szCs w:val="20"/>
          <w:lang w:val="en-GB"/>
        </w:rPr>
        <w:t xml:space="preserve">don’t need to aware the association between TRP and beams, that means Rel-19 L3 measurement with multi-Rx DL reception is irrelevant to multi-TRP operation deployment </w:t>
      </w:r>
    </w:p>
    <w:p w14:paraId="5ED6FCCD" w14:textId="78A5A45B" w:rsidR="00E955CC" w:rsidRDefault="00E955CC" w:rsidP="00277620">
      <w:pPr>
        <w:spacing w:beforeLines="50" w:before="120" w:afterLines="50" w:after="120" w:line="300" w:lineRule="auto"/>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w:t>
      </w:r>
      <w:r>
        <w:rPr>
          <w:rFonts w:ascii="Times New Roman" w:eastAsia="宋体" w:hAnsi="Times New Roman"/>
          <w:b/>
          <w:sz w:val="20"/>
          <w:szCs w:val="20"/>
        </w:rPr>
        <w:t>3</w:t>
      </w:r>
      <w:r w:rsidRPr="004A5D40">
        <w:rPr>
          <w:rFonts w:ascii="Times New Roman" w:eastAsia="宋体" w:hAnsi="Times New Roman"/>
          <w:b/>
          <w:sz w:val="20"/>
          <w:szCs w:val="20"/>
        </w:rPr>
        <w:t xml:space="preserve">: </w:t>
      </w:r>
      <w:r w:rsidRPr="00E955CC">
        <w:rPr>
          <w:rFonts w:ascii="Times New Roman" w:eastAsia="宋体" w:hAnsi="Times New Roman"/>
          <w:b/>
          <w:sz w:val="20"/>
          <w:szCs w:val="20"/>
        </w:rPr>
        <w:t>Rel-19 L3 measurement with multi-Rx DL reception is irrelevant to multi-TRP operation deployment</w:t>
      </w:r>
    </w:p>
    <w:p w14:paraId="289F0870" w14:textId="19D0F054" w:rsidR="0023233F" w:rsidRDefault="00ED3316" w:rsidP="006C2B43">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3.</w:t>
      </w:r>
      <w:r w:rsidR="0067522F">
        <w:rPr>
          <w:rFonts w:ascii="Times New Roman" w:hAnsi="Times New Roman"/>
          <w:lang w:val="en-US" w:eastAsia="zh-CN"/>
        </w:rPr>
        <w:t>3</w:t>
      </w:r>
      <w:r w:rsidR="006C2B43">
        <w:rPr>
          <w:rFonts w:ascii="Times New Roman" w:hAnsi="Times New Roman"/>
          <w:lang w:val="en-US" w:eastAsia="zh-CN"/>
        </w:rPr>
        <w:t xml:space="preserve"> </w:t>
      </w:r>
      <w:r>
        <w:rPr>
          <w:rFonts w:ascii="Times New Roman" w:hAnsi="Times New Roman"/>
          <w:lang w:val="en-US" w:eastAsia="zh-CN"/>
        </w:rPr>
        <w:t>Scenarios</w:t>
      </w:r>
      <w:r w:rsidR="001A093E">
        <w:rPr>
          <w:rFonts w:ascii="Times New Roman" w:hAnsi="Times New Roman"/>
          <w:lang w:val="en-US" w:eastAsia="zh-CN"/>
        </w:rPr>
        <w:t xml:space="preserve"> </w:t>
      </w:r>
      <w:r w:rsidR="001A093E" w:rsidRPr="00563B42">
        <w:rPr>
          <w:rFonts w:ascii="Times New Roman" w:hAnsi="Times New Roman"/>
          <w:lang w:val="en-US" w:eastAsia="zh-CN"/>
        </w:rPr>
        <w:t xml:space="preserve">for defining </w:t>
      </w:r>
      <w:r w:rsidR="001A093E" w:rsidRPr="00CE029B">
        <w:rPr>
          <w:rFonts w:ascii="Times New Roman" w:hAnsi="Times New Roman"/>
          <w:lang w:val="en-US" w:eastAsia="zh-CN"/>
        </w:rPr>
        <w:t>Rel-1</w:t>
      </w:r>
      <w:r w:rsidR="001A093E">
        <w:rPr>
          <w:rFonts w:ascii="Times New Roman" w:hAnsi="Times New Roman"/>
          <w:lang w:val="en-US" w:eastAsia="zh-CN"/>
        </w:rPr>
        <w:t>9 L3 measurement</w:t>
      </w:r>
    </w:p>
    <w:p w14:paraId="52E84689" w14:textId="34AAFA81" w:rsidR="0067522F" w:rsidRDefault="0067522F" w:rsidP="00277620">
      <w:pPr>
        <w:spacing w:beforeLines="50" w:before="120" w:afterLines="50" w:after="120" w:line="300" w:lineRule="auto"/>
        <w:rPr>
          <w:rFonts w:ascii="Times New Roman" w:hAnsi="Times New Roman"/>
          <w:sz w:val="20"/>
          <w:szCs w:val="20"/>
          <w:lang w:val="en-GB"/>
        </w:rPr>
      </w:pPr>
      <w:r w:rsidRPr="0067522F">
        <w:rPr>
          <w:rFonts w:ascii="Times New Roman" w:hAnsi="Times New Roman"/>
          <w:sz w:val="20"/>
          <w:szCs w:val="20"/>
          <w:lang w:val="en-GB"/>
        </w:rPr>
        <w:t xml:space="preserve">In connected mode, for L3 measurement, there are four scenarios: </w:t>
      </w:r>
      <w:r>
        <w:rPr>
          <w:rFonts w:ascii="Times New Roman" w:hAnsi="Times New Roman"/>
          <w:sz w:val="20"/>
          <w:szCs w:val="20"/>
          <w:lang w:val="en-GB"/>
        </w:rPr>
        <w:t>I</w:t>
      </w:r>
      <w:r w:rsidRPr="0067522F">
        <w:rPr>
          <w:rFonts w:ascii="Times New Roman" w:hAnsi="Times New Roman"/>
          <w:sz w:val="20"/>
          <w:szCs w:val="20"/>
          <w:lang w:val="en-GB"/>
        </w:rPr>
        <w:t>ntra</w:t>
      </w:r>
      <w:r>
        <w:rPr>
          <w:rFonts w:ascii="Times New Roman" w:hAnsi="Times New Roman"/>
          <w:sz w:val="20"/>
          <w:szCs w:val="20"/>
          <w:lang w:val="en-GB"/>
        </w:rPr>
        <w:t>-</w:t>
      </w:r>
      <w:r w:rsidRPr="0067522F">
        <w:rPr>
          <w:rFonts w:ascii="Times New Roman" w:hAnsi="Times New Roman"/>
          <w:sz w:val="20"/>
          <w:szCs w:val="20"/>
          <w:lang w:val="en-GB"/>
        </w:rPr>
        <w:t>frequency measurements without measurement gaps, intra</w:t>
      </w:r>
      <w:r>
        <w:rPr>
          <w:rFonts w:ascii="Times New Roman" w:hAnsi="Times New Roman"/>
          <w:sz w:val="20"/>
          <w:szCs w:val="20"/>
          <w:lang w:val="en-GB"/>
        </w:rPr>
        <w:t>-</w:t>
      </w:r>
      <w:r w:rsidRPr="0067522F">
        <w:rPr>
          <w:rFonts w:ascii="Times New Roman" w:hAnsi="Times New Roman"/>
          <w:sz w:val="20"/>
          <w:szCs w:val="20"/>
          <w:lang w:val="en-GB"/>
        </w:rPr>
        <w:t xml:space="preserve">frequency measurements with measurement gaps, inter-frequency measurement with measurement gaps, inter-frequency measurement without measurement gaps. </w:t>
      </w:r>
      <w:r>
        <w:rPr>
          <w:rFonts w:ascii="Times New Roman" w:hAnsi="Times New Roman"/>
          <w:sz w:val="20"/>
          <w:szCs w:val="20"/>
          <w:lang w:val="en-GB"/>
        </w:rPr>
        <w:t xml:space="preserve">From our understanding, the </w:t>
      </w:r>
      <w:r w:rsidRPr="0067522F">
        <w:rPr>
          <w:rFonts w:ascii="Times New Roman" w:hAnsi="Times New Roman"/>
          <w:sz w:val="20"/>
          <w:szCs w:val="20"/>
          <w:lang w:val="en-GB"/>
        </w:rPr>
        <w:t>SSB based L3 measurement delay reduction</w:t>
      </w:r>
      <w:r>
        <w:rPr>
          <w:rFonts w:ascii="Times New Roman" w:hAnsi="Times New Roman"/>
          <w:sz w:val="20"/>
          <w:szCs w:val="20"/>
          <w:lang w:val="en-GB"/>
        </w:rPr>
        <w:t xml:space="preserve">/improvement under multi-Rx simultaneous reception is involved in all the above scenario. In this sense, </w:t>
      </w:r>
    </w:p>
    <w:p w14:paraId="77B808A7" w14:textId="510A2A91" w:rsidR="00DE2F86" w:rsidRDefault="0067522F" w:rsidP="00277620">
      <w:pPr>
        <w:spacing w:beforeLines="50" w:before="120" w:afterLines="50" w:after="120" w:line="300" w:lineRule="auto"/>
        <w:rPr>
          <w:rFonts w:ascii="Times New Roman" w:hAnsi="Times New Roman"/>
          <w:b/>
          <w:sz w:val="20"/>
          <w:szCs w:val="20"/>
        </w:rPr>
      </w:pPr>
      <w:r w:rsidRPr="0067522F">
        <w:rPr>
          <w:rFonts w:ascii="Times New Roman" w:hAnsi="Times New Roman"/>
          <w:b/>
          <w:sz w:val="20"/>
          <w:szCs w:val="20"/>
        </w:rPr>
        <w:t>Proposal 4: For FR2-1 SSB based L3 measurement delay reduction for UE supporting multi-Rx simultaneous reception in connected mode, the following scenarios would be considered</w:t>
      </w:r>
      <w:r w:rsidRPr="0067522F">
        <w:rPr>
          <w:rFonts w:ascii="Times New Roman" w:hAnsi="Times New Roman" w:hint="eastAsia"/>
          <w:b/>
          <w:sz w:val="20"/>
          <w:szCs w:val="20"/>
        </w:rPr>
        <w:t>:</w:t>
      </w:r>
      <w:r w:rsidRPr="0067522F">
        <w:rPr>
          <w:rFonts w:ascii="Times New Roman" w:hAnsi="Times New Roman"/>
          <w:b/>
          <w:sz w:val="20"/>
          <w:szCs w:val="20"/>
        </w:rPr>
        <w:t xml:space="preserve"> </w:t>
      </w:r>
      <w:r w:rsidR="00ED3316" w:rsidRPr="0067522F">
        <w:rPr>
          <w:rFonts w:ascii="Times New Roman" w:hAnsi="Times New Roman"/>
          <w:b/>
          <w:sz w:val="20"/>
          <w:szCs w:val="20"/>
        </w:rPr>
        <w:t>Scenario A: Intra-frequency measurement without gap</w:t>
      </w:r>
      <w:r w:rsidRPr="0067522F">
        <w:rPr>
          <w:rFonts w:ascii="Times New Roman" w:hAnsi="Times New Roman"/>
          <w:b/>
          <w:sz w:val="20"/>
          <w:szCs w:val="20"/>
        </w:rPr>
        <w:t>;</w:t>
      </w:r>
      <w:r w:rsidRPr="0067522F">
        <w:rPr>
          <w:rFonts w:ascii="Times New Roman" w:hAnsi="Times New Roman" w:hint="eastAsia"/>
          <w:b/>
          <w:sz w:val="20"/>
          <w:szCs w:val="20"/>
        </w:rPr>
        <w:t xml:space="preserve"> </w:t>
      </w:r>
      <w:r w:rsidR="00ED3316" w:rsidRPr="0067522F">
        <w:rPr>
          <w:rFonts w:ascii="Times New Roman" w:hAnsi="Times New Roman"/>
          <w:b/>
          <w:sz w:val="20"/>
          <w:szCs w:val="20"/>
        </w:rPr>
        <w:t>Scenario B: Intra-frequency measurement with gap</w:t>
      </w:r>
      <w:r w:rsidRPr="0067522F">
        <w:rPr>
          <w:rFonts w:ascii="Times New Roman" w:hAnsi="Times New Roman" w:hint="eastAsia"/>
          <w:b/>
          <w:sz w:val="20"/>
          <w:szCs w:val="20"/>
        </w:rPr>
        <w:t>;</w:t>
      </w:r>
      <w:r w:rsidRPr="0067522F">
        <w:rPr>
          <w:rFonts w:ascii="Times New Roman" w:hAnsi="Times New Roman"/>
          <w:b/>
          <w:sz w:val="20"/>
          <w:szCs w:val="20"/>
        </w:rPr>
        <w:t xml:space="preserve"> </w:t>
      </w:r>
      <w:r w:rsidR="00ED3316" w:rsidRPr="0067522F">
        <w:rPr>
          <w:rFonts w:ascii="Times New Roman" w:hAnsi="Times New Roman"/>
          <w:b/>
          <w:sz w:val="20"/>
          <w:szCs w:val="20"/>
        </w:rPr>
        <w:t>Scenario C: Inter-frequency measurement without gap</w:t>
      </w:r>
      <w:r w:rsidRPr="0067522F">
        <w:rPr>
          <w:rFonts w:ascii="Times New Roman" w:hAnsi="Times New Roman" w:hint="eastAsia"/>
          <w:b/>
          <w:sz w:val="20"/>
          <w:szCs w:val="20"/>
        </w:rPr>
        <w:t>;</w:t>
      </w:r>
      <w:r w:rsidRPr="0067522F">
        <w:rPr>
          <w:rFonts w:ascii="Times New Roman" w:hAnsi="Times New Roman"/>
          <w:b/>
          <w:sz w:val="20"/>
          <w:szCs w:val="20"/>
        </w:rPr>
        <w:t xml:space="preserve"> </w:t>
      </w:r>
      <w:r w:rsidR="00ED3316" w:rsidRPr="0067522F">
        <w:rPr>
          <w:rFonts w:ascii="Times New Roman" w:hAnsi="Times New Roman"/>
          <w:b/>
          <w:sz w:val="20"/>
          <w:szCs w:val="20"/>
        </w:rPr>
        <w:t>Scenario D: Inter-frequency measurement with gap</w:t>
      </w:r>
    </w:p>
    <w:p w14:paraId="104C3BA3" w14:textId="18996BDF" w:rsidR="003D71BE" w:rsidRDefault="003D71BE" w:rsidP="003D71BE">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 xml:space="preserve">3.4 </w:t>
      </w:r>
      <w:r w:rsidR="003509F1">
        <w:rPr>
          <w:rFonts w:ascii="Times New Roman" w:hAnsi="Times New Roman"/>
          <w:lang w:val="en-US" w:eastAsia="zh-CN"/>
        </w:rPr>
        <w:t>F</w:t>
      </w:r>
      <w:r w:rsidR="003509F1" w:rsidRPr="003509F1">
        <w:rPr>
          <w:rFonts w:ascii="Times New Roman" w:hAnsi="Times New Roman"/>
          <w:lang w:val="en-US" w:eastAsia="zh-CN"/>
        </w:rPr>
        <w:t>easibility/necessity of</w:t>
      </w:r>
      <w:r w:rsidR="0016165A">
        <w:rPr>
          <w:rFonts w:ascii="Times New Roman" w:hAnsi="Times New Roman"/>
          <w:lang w:val="en-US" w:eastAsia="zh-CN"/>
        </w:rPr>
        <w:t xml:space="preserve"> </w:t>
      </w:r>
      <w:r w:rsidR="003509F1">
        <w:rPr>
          <w:rFonts w:ascii="Times New Roman" w:hAnsi="Times New Roman"/>
          <w:lang w:val="en-US" w:eastAsia="zh-CN"/>
        </w:rPr>
        <w:t>enhancing</w:t>
      </w:r>
      <w:r w:rsidR="008803BF">
        <w:rPr>
          <w:rFonts w:ascii="Times New Roman" w:hAnsi="Times New Roman"/>
          <w:lang w:val="en-US" w:eastAsia="zh-CN"/>
        </w:rPr>
        <w:t xml:space="preserve"> </w:t>
      </w:r>
      <w:r w:rsidR="0016165A">
        <w:rPr>
          <w:rFonts w:ascii="Times New Roman" w:hAnsi="Times New Roman"/>
          <w:lang w:val="en-US" w:eastAsia="zh-CN"/>
        </w:rPr>
        <w:t>s</w:t>
      </w:r>
      <w:r w:rsidRPr="00912456">
        <w:rPr>
          <w:rFonts w:ascii="Times New Roman" w:hAnsi="Times New Roman"/>
          <w:lang w:val="en-US" w:eastAsia="zh-CN"/>
        </w:rPr>
        <w:t xml:space="preserve">cheduling </w:t>
      </w:r>
      <w:r>
        <w:rPr>
          <w:rFonts w:ascii="Times New Roman" w:hAnsi="Times New Roman"/>
          <w:lang w:val="en-US" w:eastAsia="zh-CN"/>
        </w:rPr>
        <w:t>requirement</w:t>
      </w:r>
      <w:r w:rsidR="0016165A">
        <w:rPr>
          <w:rFonts w:ascii="Times New Roman" w:hAnsi="Times New Roman"/>
          <w:lang w:val="en-US" w:eastAsia="zh-CN"/>
        </w:rPr>
        <w:t xml:space="preserve"> </w:t>
      </w:r>
    </w:p>
    <w:p w14:paraId="7B52FE47" w14:textId="7155FE1F" w:rsidR="00BE3834" w:rsidRDefault="00DB23A7" w:rsidP="00FC0538">
      <w:pPr>
        <w:spacing w:beforeLines="50" w:before="120" w:afterLines="50" w:after="120" w:line="300" w:lineRule="auto"/>
        <w:rPr>
          <w:rFonts w:ascii="Times New Roman" w:hAnsi="Times New Roman"/>
          <w:sz w:val="20"/>
          <w:szCs w:val="20"/>
        </w:rPr>
      </w:pPr>
      <w:r w:rsidRPr="0016165A">
        <w:rPr>
          <w:rFonts w:ascii="Times New Roman" w:hAnsi="Times New Roman" w:hint="eastAsia"/>
          <w:sz w:val="20"/>
          <w:szCs w:val="20"/>
          <w:lang w:val="en-GB"/>
        </w:rPr>
        <w:t>I</w:t>
      </w:r>
      <w:r w:rsidRPr="0016165A">
        <w:rPr>
          <w:rFonts w:ascii="Times New Roman" w:hAnsi="Times New Roman"/>
          <w:sz w:val="20"/>
          <w:szCs w:val="20"/>
          <w:lang w:val="en-GB"/>
        </w:rPr>
        <w:t>n L</w:t>
      </w:r>
      <w:r w:rsidR="0016165A" w:rsidRPr="0016165A">
        <w:rPr>
          <w:rFonts w:ascii="Times New Roman" w:hAnsi="Times New Roman"/>
          <w:sz w:val="20"/>
          <w:szCs w:val="20"/>
          <w:lang w:val="en-GB"/>
        </w:rPr>
        <w:t>1 measurement</w:t>
      </w:r>
      <w:r w:rsidR="0016165A">
        <w:rPr>
          <w:rFonts w:ascii="Times New Roman" w:hAnsi="Times New Roman"/>
          <w:sz w:val="20"/>
          <w:szCs w:val="20"/>
          <w:lang w:val="en-GB"/>
        </w:rPr>
        <w:t xml:space="preserve"> enhancement</w:t>
      </w:r>
      <w:r w:rsidR="0016165A" w:rsidRPr="0016165A">
        <w:rPr>
          <w:rFonts w:ascii="Times New Roman" w:hAnsi="Times New Roman"/>
          <w:sz w:val="20"/>
          <w:szCs w:val="20"/>
          <w:lang w:val="en-GB"/>
        </w:rPr>
        <w:t xml:space="preserve">, the scheduling restriction/measurement restriction </w:t>
      </w:r>
      <w:r w:rsidR="0016165A" w:rsidRPr="00155D8B">
        <w:rPr>
          <w:rFonts w:ascii="Times New Roman" w:hAnsi="Times New Roman"/>
          <w:sz w:val="20"/>
          <w:szCs w:val="20"/>
        </w:rPr>
        <w:t xml:space="preserve">under multi-Rx simultaneous </w:t>
      </w:r>
      <w:r w:rsidR="0016165A">
        <w:rPr>
          <w:rFonts w:ascii="Times New Roman" w:hAnsi="Times New Roman"/>
          <w:sz w:val="20"/>
          <w:szCs w:val="20"/>
        </w:rPr>
        <w:t xml:space="preserve">reception </w:t>
      </w:r>
      <w:r w:rsidR="007F229D">
        <w:rPr>
          <w:rFonts w:ascii="Times New Roman" w:hAnsi="Times New Roman"/>
          <w:sz w:val="20"/>
          <w:szCs w:val="20"/>
        </w:rPr>
        <w:t xml:space="preserve">have been </w:t>
      </w:r>
      <w:r w:rsidR="0016165A" w:rsidRPr="0016165A">
        <w:rPr>
          <w:rFonts w:ascii="Times New Roman" w:hAnsi="Times New Roman"/>
          <w:sz w:val="20"/>
          <w:szCs w:val="20"/>
          <w:lang w:val="en-GB"/>
        </w:rPr>
        <w:t>discussed</w:t>
      </w:r>
      <w:r w:rsidR="007F229D">
        <w:rPr>
          <w:rFonts w:ascii="Times New Roman" w:hAnsi="Times New Roman"/>
          <w:sz w:val="20"/>
          <w:szCs w:val="20"/>
          <w:lang w:val="en-GB"/>
        </w:rPr>
        <w:t xml:space="preserve"> for several meetings</w:t>
      </w:r>
      <w:r w:rsidR="0016165A">
        <w:rPr>
          <w:rFonts w:ascii="Times New Roman" w:hAnsi="Times New Roman"/>
          <w:sz w:val="20"/>
          <w:szCs w:val="20"/>
          <w:lang w:val="en-GB"/>
        </w:rPr>
        <w:t xml:space="preserve">, </w:t>
      </w:r>
      <w:r w:rsidR="007E208A">
        <w:rPr>
          <w:rFonts w:ascii="Times New Roman" w:hAnsi="Times New Roman"/>
          <w:sz w:val="20"/>
          <w:szCs w:val="20"/>
          <w:lang w:val="en-GB"/>
        </w:rPr>
        <w:t>while</w:t>
      </w:r>
      <w:r w:rsidR="0016165A">
        <w:rPr>
          <w:rFonts w:ascii="Times New Roman" w:hAnsi="Times New Roman"/>
          <w:sz w:val="20"/>
          <w:szCs w:val="20"/>
          <w:lang w:val="en-GB"/>
        </w:rPr>
        <w:t xml:space="preserve"> are </w:t>
      </w:r>
      <w:r w:rsidR="0016165A" w:rsidRPr="00155D8B">
        <w:rPr>
          <w:rFonts w:ascii="Times New Roman" w:hAnsi="Times New Roman"/>
          <w:sz w:val="20"/>
          <w:szCs w:val="20"/>
        </w:rPr>
        <w:t>still suspending.</w:t>
      </w:r>
      <w:r w:rsidR="00A61EAF">
        <w:rPr>
          <w:rFonts w:ascii="Times New Roman" w:hAnsi="Times New Roman"/>
          <w:sz w:val="20"/>
          <w:szCs w:val="20"/>
        </w:rPr>
        <w:t xml:space="preserve"> Actually, some</w:t>
      </w:r>
      <w:r w:rsidR="00A61EAF" w:rsidRPr="00155D8B">
        <w:rPr>
          <w:rFonts w:ascii="Times New Roman" w:hAnsi="Times New Roman"/>
          <w:sz w:val="20"/>
          <w:szCs w:val="20"/>
        </w:rPr>
        <w:t xml:space="preserve"> possible factors would cause scheduling restriction, e.g., Collision with UL transmission and DL measurement on TDD carrier; Rx beam sweeping in FR2; Mix-numerology between data and SSB simultaneous reception</w:t>
      </w:r>
      <w:r w:rsidR="00A61EAF">
        <w:rPr>
          <w:rFonts w:ascii="Times New Roman" w:hAnsi="Times New Roman"/>
          <w:sz w:val="20"/>
          <w:szCs w:val="20"/>
        </w:rPr>
        <w:t xml:space="preserve">. </w:t>
      </w:r>
    </w:p>
    <w:p w14:paraId="1F52AFC4" w14:textId="75026336" w:rsidR="00BE3834" w:rsidRDefault="00BE3834" w:rsidP="00FC0538">
      <w:pPr>
        <w:spacing w:beforeLines="50" w:before="120" w:afterLines="50" w:after="120" w:line="300" w:lineRule="auto"/>
        <w:rPr>
          <w:rFonts w:ascii="Times New Roman" w:eastAsia="宋体" w:hAnsi="Times New Roman"/>
          <w:b/>
          <w:sz w:val="20"/>
          <w:szCs w:val="20"/>
        </w:rPr>
      </w:pPr>
      <w:r w:rsidRPr="0043526D">
        <w:rPr>
          <w:rFonts w:ascii="Times New Roman" w:eastAsia="宋体" w:hAnsi="Times New Roman"/>
          <w:b/>
          <w:sz w:val="20"/>
          <w:szCs w:val="20"/>
        </w:rPr>
        <w:t xml:space="preserve">Observation </w:t>
      </w:r>
      <w:r>
        <w:rPr>
          <w:rFonts w:ascii="Times New Roman" w:eastAsia="宋体" w:hAnsi="Times New Roman"/>
          <w:b/>
          <w:sz w:val="20"/>
          <w:szCs w:val="20"/>
        </w:rPr>
        <w:t>3</w:t>
      </w:r>
      <w:r w:rsidRPr="0043526D">
        <w:rPr>
          <w:rFonts w:ascii="Times New Roman" w:eastAsia="宋体" w:hAnsi="Times New Roman"/>
          <w:b/>
          <w:sz w:val="20"/>
          <w:szCs w:val="20"/>
        </w:rPr>
        <w:t xml:space="preserve">: </w:t>
      </w:r>
      <w:r>
        <w:rPr>
          <w:rFonts w:ascii="Times New Roman" w:eastAsia="宋体" w:hAnsi="Times New Roman"/>
          <w:b/>
          <w:sz w:val="20"/>
          <w:szCs w:val="20"/>
        </w:rPr>
        <w:t xml:space="preserve">At least the following </w:t>
      </w:r>
      <w:r>
        <w:rPr>
          <w:rFonts w:ascii="Times New Roman" w:eastAsia="宋体" w:hAnsi="Times New Roman" w:hint="eastAsia"/>
          <w:b/>
          <w:sz w:val="20"/>
          <w:szCs w:val="20"/>
        </w:rPr>
        <w:t>f</w:t>
      </w:r>
      <w:r w:rsidRPr="00B21197">
        <w:rPr>
          <w:rFonts w:ascii="Times New Roman" w:eastAsia="宋体" w:hAnsi="Times New Roman"/>
          <w:b/>
          <w:sz w:val="20"/>
          <w:szCs w:val="20"/>
        </w:rPr>
        <w:t>actors would cause scheduling restriction, e.g., Collision with UL transmission and DL measurement on TDD carrier; Rx beam sweeping in FR2; Mix-numerology between data and SSB simultaneous reception</w:t>
      </w:r>
    </w:p>
    <w:p w14:paraId="0F0604C5" w14:textId="0497EAA0" w:rsidR="008803BF" w:rsidRDefault="008803BF" w:rsidP="00FC0538">
      <w:pPr>
        <w:spacing w:beforeLines="50" w:before="120" w:afterLines="50" w:after="120" w:line="300" w:lineRule="auto"/>
        <w:rPr>
          <w:rFonts w:ascii="Times New Roman" w:hAnsi="Times New Roman"/>
          <w:sz w:val="20"/>
          <w:szCs w:val="20"/>
        </w:rPr>
      </w:pPr>
      <w:r>
        <w:rPr>
          <w:rFonts w:ascii="Times New Roman" w:hAnsi="Times New Roman"/>
          <w:sz w:val="20"/>
          <w:szCs w:val="20"/>
        </w:rPr>
        <w:t>In the current Spec., the scheduling restriction was defined for the following two cases</w:t>
      </w:r>
      <w:r w:rsidR="00E20601">
        <w:rPr>
          <w:rFonts w:ascii="Times New Roman" w:hAnsi="Times New Roman"/>
          <w:sz w:val="20"/>
          <w:szCs w:val="20"/>
        </w:rPr>
        <w:t xml:space="preserve"> in Table 1</w:t>
      </w:r>
      <w:r w:rsidR="005B46E5">
        <w:rPr>
          <w:rFonts w:ascii="Times New Roman" w:hAnsi="Times New Roman"/>
          <w:sz w:val="20"/>
          <w:szCs w:val="20"/>
        </w:rPr>
        <w:t xml:space="preserve"> at least</w:t>
      </w:r>
      <w:r>
        <w:rPr>
          <w:rFonts w:ascii="Times New Roman" w:hAnsi="Times New Roman"/>
          <w:sz w:val="20"/>
          <w:szCs w:val="20"/>
        </w:rPr>
        <w:t>:</w:t>
      </w:r>
    </w:p>
    <w:p w14:paraId="0D7BE961" w14:textId="1D98F262" w:rsidR="008803BF" w:rsidRDefault="004968DC" w:rsidP="00FC0538">
      <w:pPr>
        <w:spacing w:beforeLines="50" w:before="120" w:afterLines="50" w:after="120" w:line="300" w:lineRule="auto"/>
        <w:jc w:val="center"/>
        <w:rPr>
          <w:rFonts w:ascii="Times New Roman" w:hAnsi="Times New Roman"/>
          <w:sz w:val="20"/>
          <w:szCs w:val="20"/>
        </w:rPr>
      </w:pPr>
      <w:r>
        <w:rPr>
          <w:rFonts w:ascii="Times New Roman" w:hAnsi="Times New Roman"/>
          <w:sz w:val="20"/>
          <w:szCs w:val="20"/>
        </w:rPr>
        <w:t>Table 1. UE behavior</w:t>
      </w:r>
      <w:r w:rsidR="00E01906">
        <w:rPr>
          <w:rFonts w:ascii="Times New Roman" w:hAnsi="Times New Roman"/>
          <w:sz w:val="20"/>
          <w:szCs w:val="20"/>
        </w:rPr>
        <w:t xml:space="preserve"> cases</w:t>
      </w:r>
      <w:r>
        <w:rPr>
          <w:rFonts w:ascii="Times New Roman" w:hAnsi="Times New Roman"/>
          <w:sz w:val="20"/>
          <w:szCs w:val="20"/>
        </w:rPr>
        <w:t xml:space="preserve">. </w:t>
      </w:r>
      <w:r w:rsidRPr="004968DC">
        <w:rPr>
          <w:rFonts w:ascii="Times New Roman" w:hAnsi="Times New Roman"/>
          <w:sz w:val="20"/>
          <w:szCs w:val="20"/>
        </w:rPr>
        <w:t>The channel or RS in group 1 overlaps with a RS in group 2 on the same OFDM symbol</w:t>
      </w:r>
    </w:p>
    <w:tbl>
      <w:tblPr>
        <w:tblStyle w:val="aff7"/>
        <w:tblW w:w="0" w:type="auto"/>
        <w:jc w:val="center"/>
        <w:tblLook w:val="04A0" w:firstRow="1" w:lastRow="0" w:firstColumn="1" w:lastColumn="0" w:noHBand="0" w:noVBand="1"/>
      </w:tblPr>
      <w:tblGrid>
        <w:gridCol w:w="2267"/>
        <w:gridCol w:w="2547"/>
        <w:gridCol w:w="2548"/>
      </w:tblGrid>
      <w:tr w:rsidR="008803BF" w14:paraId="1C9131F6" w14:textId="77777777" w:rsidTr="000E17BC">
        <w:trPr>
          <w:jc w:val="center"/>
        </w:trPr>
        <w:tc>
          <w:tcPr>
            <w:tcW w:w="2267" w:type="dxa"/>
          </w:tcPr>
          <w:p w14:paraId="6E98261A" w14:textId="77777777" w:rsidR="008803BF" w:rsidRPr="00C31EAE" w:rsidRDefault="008803BF" w:rsidP="00FC0538">
            <w:pPr>
              <w:spacing w:before="50" w:after="50" w:line="300" w:lineRule="auto"/>
              <w:jc w:val="center"/>
              <w:rPr>
                <w:rFonts w:ascii="Times New Roman" w:hAnsi="Times New Roman"/>
                <w:sz w:val="20"/>
                <w:szCs w:val="20"/>
              </w:rPr>
            </w:pPr>
            <w:r w:rsidRPr="00C31EAE">
              <w:rPr>
                <w:rFonts w:ascii="Times New Roman" w:hAnsi="Times New Roman"/>
                <w:sz w:val="20"/>
                <w:szCs w:val="20"/>
              </w:rPr>
              <w:t>Case</w:t>
            </w:r>
          </w:p>
        </w:tc>
        <w:tc>
          <w:tcPr>
            <w:tcW w:w="2547" w:type="dxa"/>
          </w:tcPr>
          <w:p w14:paraId="5DFAB7D8" w14:textId="1F37E1AA" w:rsidR="008803BF" w:rsidRPr="00C31EAE" w:rsidRDefault="00E01906" w:rsidP="00FC0538">
            <w:pPr>
              <w:spacing w:before="50" w:after="50" w:line="300" w:lineRule="auto"/>
              <w:jc w:val="center"/>
              <w:rPr>
                <w:rFonts w:ascii="Times New Roman" w:hAnsi="Times New Roman"/>
                <w:sz w:val="20"/>
                <w:szCs w:val="20"/>
              </w:rPr>
            </w:pPr>
            <w:r w:rsidRPr="00E20601">
              <w:rPr>
                <w:rFonts w:ascii="Times New Roman" w:hAnsi="Times New Roman"/>
                <w:sz w:val="20"/>
                <w:szCs w:val="20"/>
              </w:rPr>
              <w:t>Channels/RS in group 1</w:t>
            </w:r>
          </w:p>
        </w:tc>
        <w:tc>
          <w:tcPr>
            <w:tcW w:w="2548" w:type="dxa"/>
          </w:tcPr>
          <w:p w14:paraId="766BB1CE" w14:textId="28AB0C97" w:rsidR="008803BF" w:rsidRPr="00C31EAE" w:rsidRDefault="00E01906" w:rsidP="00FC0538">
            <w:pPr>
              <w:spacing w:before="50" w:after="50" w:line="300" w:lineRule="auto"/>
              <w:jc w:val="center"/>
              <w:rPr>
                <w:rFonts w:ascii="Times New Roman" w:hAnsi="Times New Roman"/>
                <w:sz w:val="20"/>
                <w:szCs w:val="20"/>
              </w:rPr>
            </w:pPr>
            <w:r>
              <w:rPr>
                <w:rFonts w:ascii="Times New Roman" w:hAnsi="Times New Roman"/>
                <w:sz w:val="20"/>
                <w:szCs w:val="20"/>
              </w:rPr>
              <w:t xml:space="preserve">RS in </w:t>
            </w:r>
            <w:r w:rsidR="008803BF" w:rsidRPr="00C31EAE">
              <w:rPr>
                <w:rFonts w:ascii="Times New Roman" w:hAnsi="Times New Roman"/>
                <w:sz w:val="20"/>
                <w:szCs w:val="20"/>
              </w:rPr>
              <w:t>Group 2</w:t>
            </w:r>
          </w:p>
        </w:tc>
      </w:tr>
      <w:tr w:rsidR="008803BF" w14:paraId="640C5F6B" w14:textId="77777777" w:rsidTr="000E17BC">
        <w:trPr>
          <w:jc w:val="center"/>
        </w:trPr>
        <w:tc>
          <w:tcPr>
            <w:tcW w:w="2267" w:type="dxa"/>
          </w:tcPr>
          <w:p w14:paraId="0936633E" w14:textId="77777777" w:rsidR="008803BF" w:rsidRPr="00C31EAE" w:rsidRDefault="008803BF" w:rsidP="00FC0538">
            <w:pPr>
              <w:spacing w:before="50" w:after="50" w:line="300" w:lineRule="auto"/>
              <w:jc w:val="center"/>
              <w:rPr>
                <w:rFonts w:ascii="Times New Roman" w:hAnsi="Times New Roman"/>
                <w:sz w:val="20"/>
                <w:szCs w:val="20"/>
              </w:rPr>
            </w:pPr>
            <w:r w:rsidRPr="00C31EAE">
              <w:rPr>
                <w:rFonts w:ascii="Times New Roman" w:hAnsi="Times New Roman"/>
                <w:sz w:val="20"/>
                <w:szCs w:val="20"/>
              </w:rPr>
              <w:t>Case 1</w:t>
            </w:r>
          </w:p>
        </w:tc>
        <w:tc>
          <w:tcPr>
            <w:tcW w:w="2547" w:type="dxa"/>
          </w:tcPr>
          <w:p w14:paraId="0689EFD5" w14:textId="77777777" w:rsidR="008803BF" w:rsidRPr="00C31EAE" w:rsidRDefault="008803BF" w:rsidP="00FC0538">
            <w:pPr>
              <w:spacing w:before="50" w:after="50" w:line="300" w:lineRule="auto"/>
              <w:jc w:val="center"/>
              <w:rPr>
                <w:rFonts w:ascii="Times New Roman" w:hAnsi="Times New Roman"/>
                <w:sz w:val="20"/>
                <w:szCs w:val="20"/>
              </w:rPr>
            </w:pPr>
            <w:r w:rsidRPr="00C31EAE">
              <w:rPr>
                <w:rFonts w:ascii="Times New Roman" w:hAnsi="Times New Roman"/>
                <w:sz w:val="20"/>
                <w:szCs w:val="20"/>
              </w:rPr>
              <w:t>PDCCH/PDSCH reception on serving cell</w:t>
            </w:r>
          </w:p>
        </w:tc>
        <w:tc>
          <w:tcPr>
            <w:tcW w:w="2548" w:type="dxa"/>
          </w:tcPr>
          <w:p w14:paraId="74C27B98" w14:textId="77777777" w:rsidR="008803BF" w:rsidRPr="00C31EAE" w:rsidRDefault="008803BF" w:rsidP="00FC0538">
            <w:pPr>
              <w:spacing w:before="50" w:after="50" w:line="300" w:lineRule="auto"/>
              <w:jc w:val="center"/>
              <w:rPr>
                <w:rFonts w:ascii="Times New Roman" w:hAnsi="Times New Roman"/>
                <w:sz w:val="20"/>
                <w:szCs w:val="20"/>
              </w:rPr>
            </w:pPr>
            <w:r w:rsidRPr="00C31EAE">
              <w:rPr>
                <w:rFonts w:ascii="Times New Roman" w:hAnsi="Times New Roman"/>
                <w:sz w:val="20"/>
                <w:szCs w:val="20"/>
              </w:rPr>
              <w:t>SSB reception for L3 measurements of neighbor cell</w:t>
            </w:r>
          </w:p>
        </w:tc>
      </w:tr>
      <w:tr w:rsidR="008803BF" w14:paraId="02C42A98" w14:textId="77777777" w:rsidTr="000E17BC">
        <w:trPr>
          <w:jc w:val="center"/>
        </w:trPr>
        <w:tc>
          <w:tcPr>
            <w:tcW w:w="2267" w:type="dxa"/>
          </w:tcPr>
          <w:p w14:paraId="49B5669C" w14:textId="77777777" w:rsidR="008803BF" w:rsidRPr="00C31EAE" w:rsidRDefault="008803BF" w:rsidP="00FC0538">
            <w:pPr>
              <w:spacing w:before="50" w:after="50" w:line="300" w:lineRule="auto"/>
              <w:jc w:val="center"/>
              <w:rPr>
                <w:rFonts w:ascii="Times New Roman" w:hAnsi="Times New Roman"/>
                <w:sz w:val="20"/>
                <w:szCs w:val="20"/>
              </w:rPr>
            </w:pPr>
            <w:r w:rsidRPr="00C31EAE">
              <w:rPr>
                <w:rFonts w:ascii="Times New Roman" w:hAnsi="Times New Roman"/>
                <w:sz w:val="20"/>
                <w:szCs w:val="20"/>
              </w:rPr>
              <w:t>Case 2</w:t>
            </w:r>
          </w:p>
        </w:tc>
        <w:tc>
          <w:tcPr>
            <w:tcW w:w="2547" w:type="dxa"/>
          </w:tcPr>
          <w:p w14:paraId="4F2E473D" w14:textId="77777777" w:rsidR="008803BF" w:rsidRPr="00C31EAE" w:rsidRDefault="008803BF" w:rsidP="00FC0538">
            <w:pPr>
              <w:spacing w:before="50" w:after="50" w:line="300" w:lineRule="auto"/>
              <w:jc w:val="center"/>
              <w:rPr>
                <w:rFonts w:ascii="Times New Roman" w:hAnsi="Times New Roman"/>
                <w:sz w:val="20"/>
                <w:szCs w:val="20"/>
              </w:rPr>
            </w:pPr>
            <w:r w:rsidRPr="00C31EAE">
              <w:rPr>
                <w:rFonts w:ascii="Times New Roman" w:hAnsi="Times New Roman"/>
                <w:sz w:val="20"/>
                <w:szCs w:val="20"/>
                <w:lang w:val="en-GB" w:eastAsia="en-US"/>
              </w:rPr>
              <w:t xml:space="preserve">CSI-RS </w:t>
            </w:r>
            <w:r w:rsidRPr="00C31EAE">
              <w:rPr>
                <w:rFonts w:ascii="Times New Roman" w:hAnsi="Times New Roman"/>
                <w:sz w:val="20"/>
                <w:szCs w:val="20"/>
              </w:rPr>
              <w:t>reception for RLM/BFD/L1-RSRP on serving cell</w:t>
            </w:r>
            <w:r>
              <w:rPr>
                <w:rFonts w:ascii="Times New Roman" w:hAnsi="Times New Roman"/>
                <w:sz w:val="20"/>
                <w:szCs w:val="20"/>
              </w:rPr>
              <w:t xml:space="preserve"> (</w:t>
            </w:r>
            <w:r w:rsidRPr="00BE3834">
              <w:rPr>
                <w:rFonts w:ascii="Times New Roman" w:hAnsi="Times New Roman"/>
                <w:sz w:val="20"/>
                <w:szCs w:val="20"/>
              </w:rPr>
              <w:t>CSI</w:t>
            </w:r>
            <w:r>
              <w:rPr>
                <w:rFonts w:ascii="Times New Roman" w:hAnsi="Times New Roman"/>
                <w:sz w:val="20"/>
                <w:szCs w:val="20"/>
              </w:rPr>
              <w:t>-</w:t>
            </w:r>
            <w:r w:rsidRPr="00BE3834">
              <w:rPr>
                <w:rFonts w:ascii="Times New Roman" w:hAnsi="Times New Roman"/>
                <w:sz w:val="20"/>
                <w:szCs w:val="20"/>
              </w:rPr>
              <w:t>RS with repetition=OFF</w:t>
            </w:r>
            <w:r>
              <w:rPr>
                <w:rFonts w:ascii="Times New Roman" w:hAnsi="Times New Roman"/>
                <w:sz w:val="20"/>
                <w:szCs w:val="20"/>
              </w:rPr>
              <w:t>)</w:t>
            </w:r>
          </w:p>
        </w:tc>
        <w:tc>
          <w:tcPr>
            <w:tcW w:w="2548" w:type="dxa"/>
          </w:tcPr>
          <w:p w14:paraId="3D6FBD76" w14:textId="77777777" w:rsidR="008803BF" w:rsidRPr="00C31EAE" w:rsidRDefault="008803BF" w:rsidP="00FC0538">
            <w:pPr>
              <w:spacing w:before="50" w:after="50" w:line="300" w:lineRule="auto"/>
              <w:jc w:val="center"/>
              <w:rPr>
                <w:rFonts w:ascii="Times New Roman" w:hAnsi="Times New Roman"/>
                <w:sz w:val="20"/>
                <w:szCs w:val="20"/>
              </w:rPr>
            </w:pPr>
            <w:r w:rsidRPr="00C31EAE">
              <w:rPr>
                <w:rFonts w:ascii="Times New Roman" w:hAnsi="Times New Roman"/>
                <w:sz w:val="20"/>
                <w:szCs w:val="20"/>
              </w:rPr>
              <w:t>SSB reception for L3 measurements of neighbor cell</w:t>
            </w:r>
          </w:p>
        </w:tc>
      </w:tr>
    </w:tbl>
    <w:p w14:paraId="536E70BB" w14:textId="21B2AC2A" w:rsidR="001424F5" w:rsidRDefault="00A61EAF" w:rsidP="00FC0538">
      <w:pPr>
        <w:spacing w:beforeLines="50" w:before="120" w:afterLines="50" w:after="120" w:line="300" w:lineRule="auto"/>
        <w:rPr>
          <w:rFonts w:ascii="Times New Roman" w:hAnsi="Times New Roman"/>
          <w:sz w:val="20"/>
          <w:szCs w:val="20"/>
        </w:rPr>
      </w:pPr>
      <w:r>
        <w:rPr>
          <w:rFonts w:ascii="Times New Roman" w:hAnsi="Times New Roman"/>
          <w:sz w:val="20"/>
          <w:szCs w:val="20"/>
        </w:rPr>
        <w:t xml:space="preserve">From our understanding, for L3 measurement with multi-Rx simultaneous reception, new UE behavior on </w:t>
      </w:r>
      <w:r w:rsidR="00E6028A">
        <w:rPr>
          <w:rFonts w:ascii="Times New Roman" w:hAnsi="Times New Roman"/>
          <w:sz w:val="20"/>
          <w:szCs w:val="20"/>
        </w:rPr>
        <w:t>r</w:t>
      </w:r>
      <w:r>
        <w:rPr>
          <w:rFonts w:ascii="Times New Roman" w:hAnsi="Times New Roman"/>
          <w:sz w:val="20"/>
          <w:szCs w:val="20"/>
        </w:rPr>
        <w:t xml:space="preserve">eception </w:t>
      </w:r>
      <w:r w:rsidR="00E21869">
        <w:rPr>
          <w:rFonts w:ascii="Times New Roman" w:hAnsi="Times New Roman"/>
          <w:sz w:val="20"/>
          <w:szCs w:val="20"/>
        </w:rPr>
        <w:t>channel/RS</w:t>
      </w:r>
      <w:r w:rsidR="006C201A">
        <w:rPr>
          <w:rFonts w:ascii="Times New Roman" w:hAnsi="Times New Roman"/>
          <w:sz w:val="20"/>
          <w:szCs w:val="20"/>
        </w:rPr>
        <w:t xml:space="preserve"> </w:t>
      </w:r>
      <w:r>
        <w:rPr>
          <w:rFonts w:ascii="Times New Roman" w:hAnsi="Times New Roman"/>
          <w:sz w:val="20"/>
          <w:szCs w:val="20"/>
        </w:rPr>
        <w:t>in the same time granularity (e.g., s</w:t>
      </w:r>
      <w:r w:rsidR="006C201A">
        <w:rPr>
          <w:rFonts w:ascii="Times New Roman" w:hAnsi="Times New Roman"/>
          <w:sz w:val="20"/>
          <w:szCs w:val="20"/>
        </w:rPr>
        <w:t>a</w:t>
      </w:r>
      <w:r>
        <w:rPr>
          <w:rFonts w:ascii="Times New Roman" w:hAnsi="Times New Roman"/>
          <w:sz w:val="20"/>
          <w:szCs w:val="20"/>
        </w:rPr>
        <w:t xml:space="preserve">me OFDM symbol) might </w:t>
      </w:r>
      <w:r w:rsidR="00E6028A">
        <w:rPr>
          <w:rFonts w:ascii="Times New Roman" w:hAnsi="Times New Roman"/>
          <w:sz w:val="20"/>
          <w:szCs w:val="20"/>
        </w:rPr>
        <w:t>occur</w:t>
      </w:r>
      <w:r>
        <w:rPr>
          <w:rFonts w:ascii="Times New Roman" w:hAnsi="Times New Roman"/>
          <w:sz w:val="20"/>
          <w:szCs w:val="20"/>
        </w:rPr>
        <w:t xml:space="preserve"> </w:t>
      </w:r>
      <w:r w:rsidR="00BE3834">
        <w:rPr>
          <w:rFonts w:ascii="Times New Roman" w:hAnsi="Times New Roman"/>
          <w:sz w:val="20"/>
          <w:szCs w:val="20"/>
        </w:rPr>
        <w:t xml:space="preserve">under certain conditions </w:t>
      </w:r>
      <w:r>
        <w:rPr>
          <w:rFonts w:ascii="Times New Roman" w:hAnsi="Times New Roman"/>
          <w:sz w:val="20"/>
          <w:szCs w:val="20"/>
        </w:rPr>
        <w:t>for the</w:t>
      </w:r>
      <w:r w:rsidR="004434C7">
        <w:rPr>
          <w:rFonts w:ascii="Times New Roman" w:hAnsi="Times New Roman"/>
          <w:sz w:val="20"/>
          <w:szCs w:val="20"/>
        </w:rPr>
        <w:t xml:space="preserve"> above two</w:t>
      </w:r>
      <w:r w:rsidR="001424F5">
        <w:rPr>
          <w:rFonts w:ascii="Times New Roman" w:hAnsi="Times New Roman"/>
          <w:sz w:val="20"/>
          <w:szCs w:val="20"/>
        </w:rPr>
        <w:t xml:space="preserve"> cases</w:t>
      </w:r>
      <w:r w:rsidR="00E21869">
        <w:rPr>
          <w:rFonts w:ascii="Times New Roman" w:hAnsi="Times New Roman"/>
          <w:sz w:val="20"/>
          <w:szCs w:val="20"/>
        </w:rPr>
        <w:t>.</w:t>
      </w:r>
    </w:p>
    <w:p w14:paraId="7A825052" w14:textId="09F34746" w:rsidR="00E21869" w:rsidRPr="00643CA3" w:rsidRDefault="00E21869" w:rsidP="00FC0538">
      <w:pPr>
        <w:spacing w:beforeLines="50" w:before="120" w:afterLines="50" w:after="120" w:line="300" w:lineRule="auto"/>
        <w:rPr>
          <w:rFonts w:ascii="Times New Roman" w:eastAsia="宋体" w:hAnsi="Times New Roman"/>
          <w:b/>
          <w:sz w:val="20"/>
          <w:szCs w:val="20"/>
        </w:rPr>
      </w:pPr>
      <w:r w:rsidRPr="00E21869">
        <w:rPr>
          <w:rFonts w:ascii="Times New Roman" w:eastAsia="宋体" w:hAnsi="Times New Roman"/>
          <w:b/>
          <w:sz w:val="20"/>
          <w:szCs w:val="20"/>
        </w:rPr>
        <w:t xml:space="preserve">Proposal 5: RAN4 to discuss the </w:t>
      </w:r>
      <w:r w:rsidR="007E208A">
        <w:rPr>
          <w:rFonts w:ascii="Times New Roman" w:eastAsia="宋体" w:hAnsi="Times New Roman"/>
          <w:b/>
          <w:sz w:val="20"/>
          <w:szCs w:val="20"/>
        </w:rPr>
        <w:t>f</w:t>
      </w:r>
      <w:r w:rsidR="003509F1" w:rsidRPr="003509F1">
        <w:rPr>
          <w:rFonts w:ascii="Times New Roman" w:eastAsia="宋体" w:hAnsi="Times New Roman"/>
          <w:b/>
          <w:sz w:val="20"/>
          <w:szCs w:val="20"/>
        </w:rPr>
        <w:t>easibility/necessity of</w:t>
      </w:r>
      <w:r w:rsidRPr="00E21869">
        <w:rPr>
          <w:rFonts w:ascii="Times New Roman" w:eastAsia="宋体" w:hAnsi="Times New Roman"/>
          <w:b/>
          <w:sz w:val="20"/>
          <w:szCs w:val="20"/>
        </w:rPr>
        <w:t xml:space="preserve"> defining scheduling</w:t>
      </w:r>
      <w:r>
        <w:rPr>
          <w:rFonts w:ascii="Times New Roman" w:eastAsia="宋体" w:hAnsi="Times New Roman"/>
          <w:b/>
          <w:sz w:val="20"/>
          <w:szCs w:val="20"/>
        </w:rPr>
        <w:t xml:space="preserve"> </w:t>
      </w:r>
      <w:r w:rsidRPr="00E21869">
        <w:rPr>
          <w:rFonts w:ascii="Times New Roman" w:eastAsia="宋体" w:hAnsi="Times New Roman"/>
          <w:b/>
          <w:sz w:val="20"/>
          <w:szCs w:val="20"/>
        </w:rPr>
        <w:t xml:space="preserve">availability requirement </w:t>
      </w:r>
      <w:r>
        <w:rPr>
          <w:rFonts w:ascii="Times New Roman" w:eastAsia="宋体" w:hAnsi="Times New Roman"/>
          <w:b/>
          <w:sz w:val="20"/>
          <w:szCs w:val="20"/>
        </w:rPr>
        <w:t>of UE performing</w:t>
      </w:r>
      <w:r w:rsidRPr="008028FB">
        <w:rPr>
          <w:rFonts w:ascii="Times New Roman" w:eastAsia="宋体" w:hAnsi="Times New Roman"/>
          <w:b/>
          <w:sz w:val="20"/>
          <w:szCs w:val="20"/>
        </w:rPr>
        <w:t xml:space="preserve"> SSB based L3 measurement</w:t>
      </w:r>
      <w:r>
        <w:rPr>
          <w:rFonts w:ascii="Times New Roman" w:eastAsia="宋体" w:hAnsi="Times New Roman"/>
          <w:b/>
          <w:sz w:val="20"/>
          <w:szCs w:val="20"/>
        </w:rPr>
        <w:t xml:space="preserve"> </w:t>
      </w:r>
      <w:r w:rsidRPr="008028FB">
        <w:rPr>
          <w:rFonts w:ascii="Times New Roman" w:eastAsia="宋体" w:hAnsi="Times New Roman"/>
          <w:b/>
          <w:sz w:val="20"/>
          <w:szCs w:val="20"/>
        </w:rPr>
        <w:t>under multi-Rx simultaneous reception</w:t>
      </w:r>
      <w:r>
        <w:rPr>
          <w:rFonts w:ascii="Times New Roman" w:eastAsia="宋体" w:hAnsi="Times New Roman"/>
          <w:b/>
          <w:sz w:val="20"/>
          <w:szCs w:val="20"/>
        </w:rPr>
        <w:t xml:space="preserve"> in FR2-1.</w:t>
      </w:r>
    </w:p>
    <w:p w14:paraId="52108C8C" w14:textId="5C8E71EE" w:rsidR="003D71BE" w:rsidRDefault="003D71BE" w:rsidP="00072B3F">
      <w:pPr>
        <w:pStyle w:val="2"/>
        <w:spacing w:beforeLines="50" w:before="120" w:afterLines="50" w:after="120" w:line="300" w:lineRule="auto"/>
        <w:rPr>
          <w:rFonts w:ascii="Times New Roman" w:hAnsi="Times New Roman"/>
          <w:lang w:val="en-US" w:eastAsia="zh-CN"/>
        </w:rPr>
      </w:pPr>
      <w:r w:rsidRPr="003D71BE">
        <w:rPr>
          <w:rFonts w:ascii="Times New Roman" w:hAnsi="Times New Roman"/>
          <w:lang w:val="en-US" w:eastAsia="zh-CN"/>
        </w:rPr>
        <w:lastRenderedPageBreak/>
        <w:t xml:space="preserve">3.5 </w:t>
      </w:r>
      <w:r w:rsidR="003509F1" w:rsidRPr="003509F1">
        <w:rPr>
          <w:rFonts w:ascii="Times New Roman" w:hAnsi="Times New Roman"/>
          <w:lang w:val="en-US" w:eastAsia="zh-CN"/>
        </w:rPr>
        <w:t>Feasibility/necessity of</w:t>
      </w:r>
      <w:r w:rsidR="0016165A">
        <w:rPr>
          <w:rFonts w:ascii="Times New Roman" w:hAnsi="Times New Roman"/>
          <w:lang w:val="en-US" w:eastAsia="zh-CN"/>
        </w:rPr>
        <w:t xml:space="preserve"> </w:t>
      </w:r>
      <w:r w:rsidR="003509F1">
        <w:rPr>
          <w:rFonts w:ascii="Times New Roman" w:hAnsi="Times New Roman"/>
          <w:lang w:val="en-US" w:eastAsia="zh-CN"/>
        </w:rPr>
        <w:t>enhancing</w:t>
      </w:r>
      <w:r w:rsidR="008803BF">
        <w:rPr>
          <w:rFonts w:ascii="Times New Roman" w:hAnsi="Times New Roman"/>
          <w:lang w:val="en-US" w:eastAsia="zh-CN"/>
        </w:rPr>
        <w:t xml:space="preserve"> </w:t>
      </w:r>
      <w:r w:rsidR="0016165A">
        <w:rPr>
          <w:rFonts w:ascii="Times New Roman" w:hAnsi="Times New Roman"/>
          <w:lang w:val="en-US" w:eastAsia="zh-CN"/>
        </w:rPr>
        <w:t>i</w:t>
      </w:r>
      <w:r>
        <w:rPr>
          <w:rFonts w:ascii="Times New Roman" w:hAnsi="Times New Roman"/>
          <w:lang w:val="en-US" w:eastAsia="zh-CN"/>
        </w:rPr>
        <w:t>nterruption requirement during MG</w:t>
      </w:r>
    </w:p>
    <w:p w14:paraId="71FDC8DE" w14:textId="125553FA" w:rsidR="003D71BE" w:rsidRDefault="003D71BE" w:rsidP="005E46BA">
      <w:pPr>
        <w:spacing w:beforeLines="50" w:before="120" w:afterLines="50" w:after="120" w:line="300" w:lineRule="auto"/>
        <w:rPr>
          <w:rFonts w:ascii="Times New Roman" w:hAnsi="Times New Roman"/>
          <w:sz w:val="20"/>
          <w:szCs w:val="20"/>
          <w:lang w:val="en-GB"/>
        </w:rPr>
      </w:pPr>
      <w:r w:rsidRPr="00C35EC5">
        <w:rPr>
          <w:rFonts w:ascii="Times New Roman" w:hAnsi="Times New Roman"/>
          <w:sz w:val="20"/>
          <w:szCs w:val="20"/>
          <w:lang w:val="en-GB"/>
        </w:rPr>
        <w:t>Measurement gap</w:t>
      </w:r>
      <w:r>
        <w:rPr>
          <w:rFonts w:ascii="Times New Roman" w:hAnsi="Times New Roman"/>
          <w:sz w:val="20"/>
          <w:szCs w:val="20"/>
          <w:lang w:val="en-GB"/>
        </w:rPr>
        <w:t xml:space="preserve"> (MG)s were</w:t>
      </w:r>
      <w:r w:rsidRPr="00C35EC5">
        <w:rPr>
          <w:rFonts w:ascii="Times New Roman" w:hAnsi="Times New Roman"/>
          <w:sz w:val="20"/>
          <w:szCs w:val="20"/>
          <w:lang w:val="en-GB"/>
        </w:rPr>
        <w:t xml:space="preserve"> introduced</w:t>
      </w:r>
      <w:r>
        <w:rPr>
          <w:rFonts w:ascii="Times New Roman" w:hAnsi="Times New Roman"/>
          <w:sz w:val="20"/>
          <w:szCs w:val="20"/>
          <w:lang w:val="en-GB"/>
        </w:rPr>
        <w:t xml:space="preserve"> in previous single panel reception scenarios to </w:t>
      </w:r>
      <w:r w:rsidRPr="00C35EC5">
        <w:rPr>
          <w:rFonts w:ascii="Times New Roman" w:hAnsi="Times New Roman"/>
          <w:sz w:val="20"/>
          <w:szCs w:val="20"/>
          <w:lang w:val="en-GB"/>
        </w:rPr>
        <w:t>allow UE to interrupt all the activities on the serving cell in order to perform intra-frequency, inter-frequency or inter-RAT measurement</w:t>
      </w:r>
      <w:r>
        <w:rPr>
          <w:rFonts w:ascii="Times New Roman" w:hAnsi="Times New Roman"/>
          <w:sz w:val="20"/>
          <w:szCs w:val="20"/>
          <w:lang w:val="en-GB"/>
        </w:rPr>
        <w:t xml:space="preserve">. While, in the </w:t>
      </w:r>
      <w:r w:rsidRPr="00277CEC">
        <w:rPr>
          <w:rFonts w:ascii="Times New Roman" w:hAnsi="Times New Roman"/>
          <w:sz w:val="20"/>
          <w:szCs w:val="20"/>
          <w:lang w:val="en-GB"/>
        </w:rPr>
        <w:t>previous discussion</w:t>
      </w:r>
      <w:r>
        <w:rPr>
          <w:rFonts w:ascii="Times New Roman" w:hAnsi="Times New Roman"/>
          <w:sz w:val="20"/>
          <w:szCs w:val="20"/>
          <w:lang w:val="en-GB"/>
        </w:rPr>
        <w:t xml:space="preserve">s when </w:t>
      </w:r>
      <w:r w:rsidRPr="00277CEC">
        <w:rPr>
          <w:rFonts w:ascii="Times New Roman" w:hAnsi="Times New Roman"/>
          <w:sz w:val="20"/>
          <w:szCs w:val="20"/>
          <w:lang w:val="en-GB"/>
        </w:rPr>
        <w:t xml:space="preserve">defining the UE </w:t>
      </w:r>
      <w:r>
        <w:rPr>
          <w:rFonts w:ascii="Times New Roman" w:hAnsi="Times New Roman"/>
          <w:sz w:val="20"/>
          <w:szCs w:val="20"/>
          <w:lang w:val="en-GB"/>
        </w:rPr>
        <w:t xml:space="preserve">behaviour, the following interruption requirements were extensively analysed: </w:t>
      </w:r>
      <w:r>
        <w:rPr>
          <w:rFonts w:ascii="Times New Roman" w:hAnsi="Times New Roman" w:hint="eastAsia"/>
          <w:sz w:val="20"/>
          <w:szCs w:val="20"/>
          <w:lang w:val="en-GB"/>
        </w:rPr>
        <w:t>1</w:t>
      </w:r>
      <w:r>
        <w:rPr>
          <w:rFonts w:ascii="Times New Roman" w:hAnsi="Times New Roman"/>
          <w:sz w:val="20"/>
          <w:szCs w:val="20"/>
          <w:lang w:val="en-GB"/>
        </w:rPr>
        <w:t xml:space="preserve">) </w:t>
      </w:r>
      <w:r w:rsidRPr="00165A0F">
        <w:rPr>
          <w:rFonts w:ascii="Times New Roman" w:hAnsi="Times New Roman"/>
          <w:sz w:val="20"/>
          <w:szCs w:val="20"/>
          <w:lang w:val="en-GB"/>
        </w:rPr>
        <w:t>UE behavio</w:t>
      </w:r>
      <w:r w:rsidRPr="00165A0F">
        <w:rPr>
          <w:rFonts w:ascii="Times New Roman" w:hAnsi="Times New Roman" w:hint="eastAsia"/>
          <w:sz w:val="20"/>
          <w:szCs w:val="20"/>
          <w:lang w:val="en-GB"/>
        </w:rPr>
        <w:t>u</w:t>
      </w:r>
      <w:r w:rsidRPr="00165A0F">
        <w:rPr>
          <w:rFonts w:ascii="Times New Roman" w:hAnsi="Times New Roman"/>
          <w:sz w:val="20"/>
          <w:szCs w:val="20"/>
          <w:lang w:val="en-GB"/>
        </w:rPr>
        <w:t>r during the MG</w:t>
      </w:r>
      <w:r>
        <w:rPr>
          <w:rFonts w:ascii="Times New Roman" w:hAnsi="Times New Roman" w:hint="eastAsia"/>
          <w:sz w:val="20"/>
          <w:szCs w:val="20"/>
          <w:lang w:val="en-GB"/>
        </w:rPr>
        <w:t>;</w:t>
      </w:r>
      <w:r>
        <w:rPr>
          <w:rFonts w:ascii="Times New Roman" w:hAnsi="Times New Roman"/>
          <w:sz w:val="20"/>
          <w:szCs w:val="20"/>
          <w:lang w:val="en-GB"/>
        </w:rPr>
        <w:t xml:space="preserve"> 2) </w:t>
      </w:r>
      <w:r w:rsidRPr="00165A0F">
        <w:rPr>
          <w:rFonts w:ascii="Times New Roman" w:hAnsi="Times New Roman"/>
          <w:sz w:val="20"/>
          <w:szCs w:val="20"/>
          <w:lang w:val="en-GB"/>
        </w:rPr>
        <w:t>UE behavio</w:t>
      </w:r>
      <w:r w:rsidRPr="00165A0F">
        <w:rPr>
          <w:rFonts w:ascii="Times New Roman" w:hAnsi="Times New Roman" w:hint="eastAsia"/>
          <w:sz w:val="20"/>
          <w:szCs w:val="20"/>
          <w:lang w:val="en-GB"/>
        </w:rPr>
        <w:t>u</w:t>
      </w:r>
      <w:r w:rsidRPr="00165A0F">
        <w:rPr>
          <w:rFonts w:ascii="Times New Roman" w:hAnsi="Times New Roman"/>
          <w:sz w:val="20"/>
          <w:szCs w:val="20"/>
          <w:lang w:val="en-GB"/>
        </w:rPr>
        <w:t>r  before/after MG in NR TDD</w:t>
      </w:r>
      <w:r w:rsidR="005E46BA">
        <w:rPr>
          <w:rFonts w:ascii="Times New Roman" w:hAnsi="Times New Roman"/>
          <w:sz w:val="20"/>
          <w:szCs w:val="20"/>
          <w:lang w:val="en-GB"/>
        </w:rPr>
        <w:t xml:space="preserve">. </w:t>
      </w:r>
      <w:r w:rsidRPr="00C809FE">
        <w:rPr>
          <w:rFonts w:ascii="Times New Roman" w:hAnsi="Times New Roman" w:hint="eastAsia"/>
          <w:sz w:val="20"/>
          <w:szCs w:val="20"/>
          <w:lang w:val="en-GB"/>
        </w:rPr>
        <w:t>S</w:t>
      </w:r>
      <w:r w:rsidRPr="00C809FE">
        <w:rPr>
          <w:rFonts w:ascii="Times New Roman" w:hAnsi="Times New Roman"/>
          <w:sz w:val="20"/>
          <w:szCs w:val="20"/>
          <w:lang w:val="en-GB"/>
        </w:rPr>
        <w:t>ince multi-RX is introduced, there might be a possibility that UE use one Rx chain to conduct reception/transmission from/to the NR serving cell and to perform inter-frequency or intra-frequency with gap measurement in parallel by using another Rx chain including RF retuning in connected mode.</w:t>
      </w:r>
      <w:r w:rsidR="005E46BA">
        <w:rPr>
          <w:rFonts w:ascii="Times New Roman" w:hAnsi="Times New Roman"/>
          <w:sz w:val="20"/>
          <w:szCs w:val="20"/>
          <w:lang w:val="en-GB"/>
        </w:rPr>
        <w:t xml:space="preserve"> Actually, in this sense, </w:t>
      </w:r>
      <w:r w:rsidR="005E46BA" w:rsidRPr="005E46BA">
        <w:rPr>
          <w:rFonts w:ascii="Times New Roman" w:hAnsi="Times New Roman"/>
          <w:sz w:val="20"/>
          <w:szCs w:val="20"/>
          <w:lang w:val="en-GB"/>
        </w:rPr>
        <w:t xml:space="preserve">Rx beam sweeping factor </w:t>
      </w:r>
      <w:r w:rsidR="005E46BA">
        <w:rPr>
          <w:rFonts w:ascii="Times New Roman" w:hAnsi="Times New Roman"/>
          <w:sz w:val="20"/>
          <w:szCs w:val="20"/>
          <w:lang w:val="en-GB"/>
        </w:rPr>
        <w:t>for intra-/inter-f L3 measurement would be reduced as well, since a fraction of the beam set is allocated to receive serving cell information.</w:t>
      </w:r>
      <w:r w:rsidR="005E46BA">
        <w:rPr>
          <w:rFonts w:ascii="Times New Roman" w:hAnsi="Times New Roman" w:hint="eastAsia"/>
          <w:sz w:val="20"/>
          <w:szCs w:val="20"/>
          <w:lang w:val="en-GB"/>
        </w:rPr>
        <w:t xml:space="preserve"> </w:t>
      </w:r>
      <w:r>
        <w:rPr>
          <w:rFonts w:ascii="Times New Roman" w:hAnsi="Times New Roman"/>
          <w:sz w:val="20"/>
          <w:szCs w:val="20"/>
          <w:lang w:val="en-GB"/>
        </w:rPr>
        <w:t xml:space="preserve">We give an example below. However, in such case, some conditions (e.g., whether UE supports </w:t>
      </w:r>
      <w:r w:rsidRPr="00111D2A">
        <w:rPr>
          <w:rFonts w:ascii="Times New Roman" w:hAnsi="Times New Roman"/>
          <w:sz w:val="20"/>
          <w:szCs w:val="20"/>
          <w:lang w:val="en-GB"/>
        </w:rPr>
        <w:t>simultaneous reception of Data/SS</w:t>
      </w:r>
      <w:r>
        <w:rPr>
          <w:rFonts w:ascii="Times New Roman" w:hAnsi="Times New Roman"/>
          <w:sz w:val="20"/>
          <w:szCs w:val="20"/>
          <w:lang w:val="en-GB"/>
        </w:rPr>
        <w:t>B</w:t>
      </w:r>
      <w:r w:rsidRPr="00111D2A">
        <w:rPr>
          <w:rFonts w:ascii="Times New Roman" w:hAnsi="Times New Roman"/>
          <w:sz w:val="20"/>
          <w:szCs w:val="20"/>
          <w:lang w:val="en-GB"/>
        </w:rPr>
        <w:t xml:space="preserve"> with mixed numerologies</w:t>
      </w:r>
      <w:r>
        <w:rPr>
          <w:rFonts w:ascii="Times New Roman" w:hAnsi="Times New Roman"/>
          <w:sz w:val="20"/>
          <w:szCs w:val="20"/>
          <w:lang w:val="en-GB"/>
        </w:rPr>
        <w:t xml:space="preserve">) as well as the pros and cons should be discussed carefully. </w:t>
      </w:r>
    </w:p>
    <w:p w14:paraId="300FEF53" w14:textId="77777777" w:rsidR="003D71BE" w:rsidRDefault="003D71BE" w:rsidP="003D71BE">
      <w:pPr>
        <w:spacing w:beforeLines="50" w:before="120" w:afterLines="50" w:after="120"/>
        <w:jc w:val="center"/>
        <w:rPr>
          <w:rFonts w:ascii="Times New Roman" w:hAnsi="Times New Roman"/>
          <w:sz w:val="20"/>
          <w:szCs w:val="20"/>
          <w:lang w:val="en-GB"/>
        </w:rPr>
      </w:pPr>
      <w:r>
        <w:rPr>
          <w:rFonts w:ascii="Times New Roman" w:hAnsi="Times New Roman"/>
          <w:noProof/>
          <w:sz w:val="20"/>
          <w:szCs w:val="20"/>
        </w:rPr>
        <w:drawing>
          <wp:inline distT="0" distB="0" distL="0" distR="0" wp14:anchorId="18A1E598" wp14:editId="15F1C686">
            <wp:extent cx="2847234" cy="201808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ighour cell_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62078" cy="2028604"/>
                    </a:xfrm>
                    <a:prstGeom prst="rect">
                      <a:avLst/>
                    </a:prstGeom>
                  </pic:spPr>
                </pic:pic>
              </a:graphicData>
            </a:graphic>
          </wp:inline>
        </w:drawing>
      </w:r>
    </w:p>
    <w:p w14:paraId="6E5D1499" w14:textId="77777777" w:rsidR="003D71BE" w:rsidRPr="00C809FE" w:rsidRDefault="003D71BE" w:rsidP="003D71BE">
      <w:pPr>
        <w:spacing w:beforeLines="50" w:before="120" w:afterLines="50" w:after="120"/>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 2 Multi-Rx supported UE behaviour during MG. Thereinto, the MG is performed at </w:t>
      </w:r>
      <w:r w:rsidRPr="00227C3E">
        <w:rPr>
          <w:rFonts w:ascii="Times New Roman" w:hAnsi="Times New Roman"/>
          <w:i/>
          <w:sz w:val="20"/>
          <w:szCs w:val="20"/>
          <w:lang w:val="en-GB"/>
        </w:rPr>
        <w:t>f</w:t>
      </w:r>
      <w:r>
        <w:rPr>
          <w:rFonts w:ascii="Times New Roman" w:hAnsi="Times New Roman"/>
          <w:sz w:val="20"/>
          <w:szCs w:val="20"/>
          <w:lang w:val="en-GB"/>
        </w:rPr>
        <w:t xml:space="preserve">1 (Rx Chain 2) to perform inter-frequency measurement of </w:t>
      </w:r>
      <w:r w:rsidRPr="00227C3E">
        <w:rPr>
          <w:rFonts w:ascii="Times New Roman" w:hAnsi="Times New Roman"/>
          <w:i/>
          <w:sz w:val="20"/>
          <w:szCs w:val="20"/>
          <w:lang w:val="en-GB"/>
        </w:rPr>
        <w:t>f</w:t>
      </w:r>
      <w:r>
        <w:rPr>
          <w:rFonts w:ascii="Times New Roman" w:hAnsi="Times New Roman"/>
          <w:sz w:val="20"/>
          <w:szCs w:val="20"/>
          <w:lang w:val="en-GB"/>
        </w:rPr>
        <w:t>2, UE uses Rx Chain 1 to receive from cell A during the MG.</w:t>
      </w:r>
    </w:p>
    <w:p w14:paraId="0AD0BC5A" w14:textId="5FC67A19" w:rsidR="005B46E5" w:rsidRDefault="005B46E5" w:rsidP="00225941">
      <w:pPr>
        <w:spacing w:beforeLines="50" w:before="120" w:afterLines="50" w:after="120" w:line="300" w:lineRule="auto"/>
        <w:rPr>
          <w:rFonts w:ascii="Times New Roman" w:eastAsia="宋体" w:hAnsi="Times New Roman"/>
          <w:b/>
          <w:sz w:val="20"/>
          <w:szCs w:val="20"/>
        </w:rPr>
      </w:pPr>
      <w:r w:rsidRPr="000A03A6">
        <w:rPr>
          <w:rFonts w:ascii="Times New Roman" w:eastAsia="宋体" w:hAnsi="Times New Roman" w:hint="eastAsia"/>
          <w:b/>
          <w:sz w:val="20"/>
          <w:szCs w:val="20"/>
        </w:rPr>
        <w:t>O</w:t>
      </w:r>
      <w:r w:rsidRPr="000A03A6">
        <w:rPr>
          <w:rFonts w:ascii="Times New Roman" w:eastAsia="宋体" w:hAnsi="Times New Roman"/>
          <w:b/>
          <w:sz w:val="20"/>
          <w:szCs w:val="20"/>
        </w:rPr>
        <w:t>bservation</w:t>
      </w:r>
      <w:r>
        <w:rPr>
          <w:rFonts w:ascii="Times New Roman" w:eastAsia="宋体" w:hAnsi="Times New Roman"/>
          <w:b/>
          <w:sz w:val="20"/>
          <w:szCs w:val="20"/>
        </w:rPr>
        <w:t xml:space="preserve"> 4</w:t>
      </w:r>
      <w:r w:rsidRPr="000A03A6">
        <w:rPr>
          <w:rFonts w:ascii="Times New Roman" w:eastAsia="宋体" w:hAnsi="Times New Roman"/>
          <w:b/>
          <w:sz w:val="20"/>
          <w:szCs w:val="20"/>
        </w:rPr>
        <w:t>: It is possib</w:t>
      </w:r>
      <w:r>
        <w:rPr>
          <w:rFonts w:ascii="Times New Roman" w:eastAsia="宋体" w:hAnsi="Times New Roman"/>
          <w:b/>
          <w:sz w:val="20"/>
          <w:szCs w:val="20"/>
        </w:rPr>
        <w:t xml:space="preserve">le for multi-Rx supported UE to reduce </w:t>
      </w:r>
      <w:r w:rsidRPr="005B46E5">
        <w:rPr>
          <w:rFonts w:ascii="Times New Roman" w:eastAsia="宋体" w:hAnsi="Times New Roman"/>
          <w:b/>
          <w:sz w:val="20"/>
          <w:szCs w:val="20"/>
        </w:rPr>
        <w:t>Rx beam sweeping factor</w:t>
      </w:r>
      <w:r>
        <w:rPr>
          <w:rFonts w:ascii="Times New Roman" w:eastAsia="宋体" w:hAnsi="Times New Roman"/>
          <w:b/>
          <w:sz w:val="20"/>
          <w:szCs w:val="20"/>
        </w:rPr>
        <w:t xml:space="preserve"> when it </w:t>
      </w:r>
      <w:r w:rsidRPr="000A03A6">
        <w:rPr>
          <w:rFonts w:ascii="Times New Roman" w:eastAsia="宋体" w:hAnsi="Times New Roman"/>
          <w:b/>
          <w:sz w:val="20"/>
          <w:szCs w:val="20"/>
        </w:rPr>
        <w:t>use</w:t>
      </w:r>
      <w:r>
        <w:rPr>
          <w:rFonts w:ascii="Times New Roman" w:eastAsia="宋体" w:hAnsi="Times New Roman"/>
          <w:b/>
          <w:sz w:val="20"/>
          <w:szCs w:val="20"/>
        </w:rPr>
        <w:t>s</w:t>
      </w:r>
      <w:r w:rsidRPr="000A03A6">
        <w:rPr>
          <w:rFonts w:ascii="Times New Roman" w:eastAsia="宋体" w:hAnsi="Times New Roman"/>
          <w:b/>
          <w:sz w:val="20"/>
          <w:szCs w:val="20"/>
        </w:rPr>
        <w:t xml:space="preserve"> one Rx chain to perform </w:t>
      </w:r>
      <w:r>
        <w:rPr>
          <w:rFonts w:ascii="Times New Roman" w:eastAsia="宋体" w:hAnsi="Times New Roman"/>
          <w:b/>
          <w:sz w:val="20"/>
          <w:szCs w:val="20"/>
        </w:rPr>
        <w:t xml:space="preserve">L3 measurement while use another </w:t>
      </w:r>
      <w:r w:rsidRPr="000A03A6">
        <w:rPr>
          <w:rFonts w:ascii="Times New Roman" w:eastAsia="宋体" w:hAnsi="Times New Roman"/>
          <w:b/>
          <w:sz w:val="20"/>
          <w:szCs w:val="20"/>
        </w:rPr>
        <w:t>Rx chain to conduct reception from the NR serving cell</w:t>
      </w:r>
      <w:r>
        <w:rPr>
          <w:rFonts w:ascii="Times New Roman" w:eastAsia="宋体" w:hAnsi="Times New Roman"/>
          <w:b/>
          <w:sz w:val="20"/>
          <w:szCs w:val="20"/>
        </w:rPr>
        <w:t>.</w:t>
      </w:r>
    </w:p>
    <w:p w14:paraId="01CA4EB2" w14:textId="4084E505" w:rsidR="005B46E5" w:rsidRDefault="005B46E5" w:rsidP="00225941">
      <w:pPr>
        <w:spacing w:beforeLines="50" w:before="120" w:afterLines="50" w:after="120" w:line="300" w:lineRule="auto"/>
        <w:rPr>
          <w:rFonts w:ascii="Times New Roman" w:eastAsia="宋体" w:hAnsi="Times New Roman"/>
          <w:b/>
          <w:sz w:val="20"/>
          <w:szCs w:val="20"/>
        </w:rPr>
      </w:pPr>
      <w:r w:rsidRPr="000A03A6">
        <w:rPr>
          <w:rFonts w:ascii="Times New Roman" w:eastAsia="宋体" w:hAnsi="Times New Roman" w:hint="eastAsia"/>
          <w:b/>
          <w:sz w:val="20"/>
          <w:szCs w:val="20"/>
        </w:rPr>
        <w:t>O</w:t>
      </w:r>
      <w:r w:rsidRPr="000A03A6">
        <w:rPr>
          <w:rFonts w:ascii="Times New Roman" w:eastAsia="宋体" w:hAnsi="Times New Roman"/>
          <w:b/>
          <w:sz w:val="20"/>
          <w:szCs w:val="20"/>
        </w:rPr>
        <w:t>bservation</w:t>
      </w:r>
      <w:r>
        <w:rPr>
          <w:rFonts w:ascii="Times New Roman" w:eastAsia="宋体" w:hAnsi="Times New Roman"/>
          <w:b/>
          <w:sz w:val="20"/>
          <w:szCs w:val="20"/>
        </w:rPr>
        <w:t xml:space="preserve"> 5</w:t>
      </w:r>
      <w:r w:rsidRPr="000A03A6">
        <w:rPr>
          <w:rFonts w:ascii="Times New Roman" w:eastAsia="宋体" w:hAnsi="Times New Roman"/>
          <w:b/>
          <w:sz w:val="20"/>
          <w:szCs w:val="20"/>
        </w:rPr>
        <w:t>: It is possib</w:t>
      </w:r>
      <w:r>
        <w:rPr>
          <w:rFonts w:ascii="Times New Roman" w:eastAsia="宋体" w:hAnsi="Times New Roman"/>
          <w:b/>
          <w:sz w:val="20"/>
          <w:szCs w:val="20"/>
        </w:rPr>
        <w:t>le for multi-Rx supported UE to use</w:t>
      </w:r>
      <w:r w:rsidRPr="000A03A6">
        <w:rPr>
          <w:rFonts w:ascii="Times New Roman" w:eastAsia="宋体" w:hAnsi="Times New Roman"/>
          <w:b/>
          <w:sz w:val="20"/>
          <w:szCs w:val="20"/>
        </w:rPr>
        <w:t xml:space="preserve"> one Rx chain to perform inter-frequency or intra-frequency with gap measurement</w:t>
      </w:r>
      <w:r>
        <w:rPr>
          <w:rFonts w:ascii="Times New Roman" w:eastAsia="宋体" w:hAnsi="Times New Roman"/>
          <w:b/>
          <w:sz w:val="20"/>
          <w:szCs w:val="20"/>
        </w:rPr>
        <w:t xml:space="preserve"> while use another </w:t>
      </w:r>
      <w:r w:rsidRPr="000A03A6">
        <w:rPr>
          <w:rFonts w:ascii="Times New Roman" w:eastAsia="宋体" w:hAnsi="Times New Roman"/>
          <w:b/>
          <w:sz w:val="20"/>
          <w:szCs w:val="20"/>
        </w:rPr>
        <w:t>Rx chain to conduct reception from the NR serving cell</w:t>
      </w:r>
      <w:r>
        <w:rPr>
          <w:rFonts w:ascii="Times New Roman" w:eastAsia="宋体" w:hAnsi="Times New Roman"/>
          <w:b/>
          <w:sz w:val="20"/>
          <w:szCs w:val="20"/>
        </w:rPr>
        <w:t xml:space="preserve"> during the MG without interruption. </w:t>
      </w:r>
    </w:p>
    <w:p w14:paraId="0E0FD432" w14:textId="289FAC31" w:rsidR="003D71BE" w:rsidRDefault="003D71BE" w:rsidP="003509F1">
      <w:pPr>
        <w:spacing w:beforeLines="50" w:before="120" w:afterLines="50" w:after="120" w:line="300" w:lineRule="auto"/>
        <w:rPr>
          <w:rFonts w:ascii="Times New Roman" w:eastAsia="宋体" w:hAnsi="Times New Roman"/>
          <w:b/>
          <w:sz w:val="20"/>
          <w:szCs w:val="20"/>
        </w:rPr>
      </w:pPr>
      <w:r w:rsidRPr="00A938C6">
        <w:rPr>
          <w:rFonts w:ascii="Times New Roman" w:eastAsia="宋体" w:hAnsi="Times New Roman"/>
          <w:b/>
          <w:sz w:val="20"/>
          <w:szCs w:val="20"/>
        </w:rPr>
        <w:t>Proposal</w:t>
      </w:r>
      <w:r w:rsidR="00225941">
        <w:rPr>
          <w:rFonts w:ascii="Times New Roman" w:eastAsia="宋体" w:hAnsi="Times New Roman"/>
          <w:b/>
          <w:sz w:val="20"/>
          <w:szCs w:val="20"/>
        </w:rPr>
        <w:t xml:space="preserve"> 6</w:t>
      </w:r>
      <w:r w:rsidRPr="00A938C6">
        <w:rPr>
          <w:rFonts w:ascii="Times New Roman" w:eastAsia="宋体" w:hAnsi="Times New Roman"/>
          <w:b/>
          <w:sz w:val="20"/>
          <w:szCs w:val="20"/>
        </w:rPr>
        <w:t>: RAN4 to discuss the feasibility/necessity of enhancing interruption requirements during measurement gap (MGTA is 0 ms or 0.25 ms)</w:t>
      </w:r>
      <w:r>
        <w:rPr>
          <w:rFonts w:ascii="Times New Roman" w:eastAsia="宋体" w:hAnsi="Times New Roman"/>
          <w:b/>
          <w:sz w:val="20"/>
          <w:szCs w:val="20"/>
        </w:rPr>
        <w:t xml:space="preserve"> </w:t>
      </w:r>
      <w:r w:rsidRPr="00A938C6">
        <w:rPr>
          <w:rFonts w:ascii="Times New Roman" w:eastAsia="宋体" w:hAnsi="Times New Roman"/>
          <w:b/>
          <w:sz w:val="20"/>
          <w:szCs w:val="20"/>
        </w:rPr>
        <w:t>for L3 measurements under multi-Rx simultaneous reception</w:t>
      </w:r>
    </w:p>
    <w:p w14:paraId="7C9C32E7" w14:textId="6827BB72" w:rsidR="00833D4E" w:rsidRDefault="00833D4E"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4 </w:t>
      </w:r>
      <w:r w:rsidR="00DB23A7">
        <w:rPr>
          <w:rFonts w:ascii="Times New Roman" w:hAnsi="Times New Roman"/>
          <w:lang w:val="en-US" w:eastAsia="zh-CN"/>
        </w:rPr>
        <w:t>Band Combination mode and s</w:t>
      </w:r>
      <w:r w:rsidRPr="0023233F">
        <w:rPr>
          <w:rFonts w:ascii="Times New Roman" w:hAnsi="Times New Roman"/>
          <w:lang w:val="en-US" w:eastAsia="zh-CN"/>
        </w:rPr>
        <w:t>cenarios</w:t>
      </w:r>
      <w:r>
        <w:rPr>
          <w:rFonts w:ascii="Times New Roman" w:hAnsi="Times New Roman"/>
          <w:lang w:val="en-US" w:eastAsia="zh-CN"/>
        </w:rPr>
        <w:t xml:space="preserve"> </w:t>
      </w:r>
      <w:r w:rsidRPr="00CE029B">
        <w:rPr>
          <w:rFonts w:ascii="Times New Roman" w:hAnsi="Times New Roman"/>
          <w:lang w:val="en-US" w:eastAsia="zh-CN"/>
        </w:rPr>
        <w:t>of Rel-1</w:t>
      </w:r>
      <w:r>
        <w:rPr>
          <w:rFonts w:ascii="Times New Roman" w:hAnsi="Times New Roman"/>
          <w:lang w:val="en-US" w:eastAsia="zh-CN"/>
        </w:rPr>
        <w:t>9 single</w:t>
      </w:r>
      <w:r w:rsidRPr="00CE029B">
        <w:rPr>
          <w:rFonts w:ascii="Times New Roman" w:hAnsi="Times New Roman"/>
          <w:lang w:val="en-US" w:eastAsia="zh-CN"/>
        </w:rPr>
        <w:t xml:space="preserve">-Rx </w:t>
      </w:r>
      <w:r>
        <w:rPr>
          <w:rFonts w:ascii="Times New Roman" w:hAnsi="Times New Roman"/>
          <w:lang w:val="en-US" w:eastAsia="zh-CN"/>
        </w:rPr>
        <w:t xml:space="preserve">chain </w:t>
      </w:r>
      <w:r w:rsidRPr="00CE029B">
        <w:rPr>
          <w:rFonts w:ascii="Times New Roman" w:hAnsi="Times New Roman"/>
          <w:lang w:val="en-US" w:eastAsia="zh-CN"/>
        </w:rPr>
        <w:t>feature</w:t>
      </w:r>
    </w:p>
    <w:p w14:paraId="7FD99B5F" w14:textId="0FD7E118" w:rsidR="00833D4E" w:rsidRDefault="00833D4E" w:rsidP="00F4571E">
      <w:pPr>
        <w:pStyle w:val="2"/>
        <w:spacing w:beforeLines="50" w:before="120" w:afterLines="50" w:after="120" w:line="300" w:lineRule="auto"/>
        <w:ind w:left="0" w:firstLine="0"/>
        <w:rPr>
          <w:rFonts w:ascii="Times New Roman" w:hAnsi="Times New Roman"/>
          <w:lang w:val="en-US" w:eastAsia="zh-CN"/>
        </w:rPr>
      </w:pPr>
      <w:r w:rsidRPr="00F4571E">
        <w:rPr>
          <w:rFonts w:ascii="Times New Roman" w:hAnsi="Times New Roman" w:hint="eastAsia"/>
          <w:lang w:val="en-US" w:eastAsia="zh-CN"/>
        </w:rPr>
        <w:t>4</w:t>
      </w:r>
      <w:r w:rsidRPr="00F4571E">
        <w:rPr>
          <w:rFonts w:ascii="Times New Roman" w:hAnsi="Times New Roman"/>
          <w:lang w:val="en-US" w:eastAsia="zh-CN"/>
        </w:rPr>
        <w:t xml:space="preserve">.1 </w:t>
      </w:r>
      <w:r w:rsidR="00DB23A7">
        <w:rPr>
          <w:rFonts w:ascii="Times New Roman" w:hAnsi="Times New Roman"/>
          <w:lang w:val="en-US" w:eastAsia="zh-CN"/>
        </w:rPr>
        <w:t>BC mode</w:t>
      </w:r>
    </w:p>
    <w:p w14:paraId="0BD88B70" w14:textId="30756F91" w:rsidR="00DB23A7" w:rsidRDefault="00FB1F69" w:rsidP="00C1272D">
      <w:pPr>
        <w:spacing w:beforeLines="50" w:before="120" w:afterLines="50" w:after="120" w:line="300" w:lineRule="auto"/>
        <w:rPr>
          <w:rFonts w:ascii="Times New Roman" w:hAnsi="Times New Roman"/>
          <w:sz w:val="20"/>
          <w:szCs w:val="20"/>
          <w:lang w:val="en-GB"/>
        </w:rPr>
      </w:pPr>
      <w:r w:rsidRPr="00C1272D">
        <w:rPr>
          <w:rFonts w:ascii="Times New Roman" w:hAnsi="Times New Roman"/>
          <w:sz w:val="20"/>
          <w:szCs w:val="20"/>
          <w:lang w:val="en-GB"/>
        </w:rPr>
        <w:t xml:space="preserve">To define the </w:t>
      </w:r>
      <w:r w:rsidR="007F229D" w:rsidRPr="00C1272D">
        <w:rPr>
          <w:rFonts w:ascii="Times New Roman" w:hAnsi="Times New Roman"/>
          <w:sz w:val="20"/>
          <w:szCs w:val="20"/>
          <w:lang w:val="en-GB"/>
        </w:rPr>
        <w:t>CSSF</w:t>
      </w:r>
      <w:r w:rsidR="007F229D" w:rsidRPr="00C1272D">
        <w:rPr>
          <w:rFonts w:ascii="Times New Roman" w:hAnsi="Times New Roman"/>
          <w:sz w:val="20"/>
          <w:szCs w:val="20"/>
          <w:vertAlign w:val="subscript"/>
          <w:lang w:val="en-GB"/>
        </w:rPr>
        <w:t>outside_gap,i</w:t>
      </w:r>
      <w:r w:rsidRPr="00C1272D">
        <w:rPr>
          <w:rFonts w:ascii="Times New Roman" w:hAnsi="Times New Roman"/>
          <w:sz w:val="20"/>
          <w:szCs w:val="20"/>
          <w:lang w:val="en-GB"/>
        </w:rPr>
        <w:t xml:space="preserve">, </w:t>
      </w:r>
      <w:r w:rsidR="007F229D" w:rsidRPr="00C1272D">
        <w:rPr>
          <w:rFonts w:ascii="Times New Roman" w:hAnsi="Times New Roman"/>
          <w:sz w:val="20"/>
          <w:szCs w:val="20"/>
          <w:lang w:val="en-GB"/>
        </w:rPr>
        <w:t xml:space="preserve">in the current Spec., </w:t>
      </w:r>
      <w:r w:rsidR="00337155">
        <w:rPr>
          <w:rFonts w:ascii="Times New Roman" w:hAnsi="Times New Roman"/>
          <w:sz w:val="20"/>
          <w:szCs w:val="20"/>
          <w:lang w:val="en-GB"/>
        </w:rPr>
        <w:t>the</w:t>
      </w:r>
      <w:r w:rsidR="007F229D" w:rsidRPr="00C1272D">
        <w:rPr>
          <w:rFonts w:ascii="Times New Roman" w:hAnsi="Times New Roman"/>
          <w:sz w:val="20"/>
          <w:szCs w:val="20"/>
          <w:lang w:val="en-GB"/>
        </w:rPr>
        <w:t xml:space="preserve"> following BC modes are considered</w:t>
      </w:r>
      <w:r w:rsidR="007E208A" w:rsidRPr="00C1272D">
        <w:rPr>
          <w:rFonts w:ascii="Times New Roman" w:hAnsi="Times New Roman"/>
          <w:sz w:val="20"/>
          <w:szCs w:val="20"/>
          <w:lang w:val="en-GB"/>
        </w:rPr>
        <w:t xml:space="preserve">: EN-DC/SA/NR-DC and NE-DC. </w:t>
      </w:r>
      <w:r w:rsidR="008C25CD" w:rsidRPr="00C1272D">
        <w:rPr>
          <w:rFonts w:ascii="Times New Roman" w:hAnsi="Times New Roman"/>
          <w:sz w:val="20"/>
          <w:szCs w:val="20"/>
          <w:lang w:val="en-GB"/>
        </w:rPr>
        <w:t>More specifically, EN-DC mode contains: EN-DC with FR1 only CA</w:t>
      </w:r>
      <w:r w:rsidR="00C1272D" w:rsidRPr="00C1272D">
        <w:rPr>
          <w:rFonts w:ascii="Times New Roman" w:hAnsi="Times New Roman"/>
          <w:sz w:val="20"/>
          <w:szCs w:val="20"/>
          <w:lang w:val="en-GB"/>
        </w:rPr>
        <w:t>,</w:t>
      </w:r>
      <w:r w:rsidR="008C25CD" w:rsidRPr="00C1272D">
        <w:rPr>
          <w:rFonts w:ascii="Times New Roman" w:hAnsi="Times New Roman"/>
          <w:sz w:val="20"/>
          <w:szCs w:val="20"/>
          <w:lang w:val="en-GB"/>
        </w:rPr>
        <w:t xml:space="preserve"> EN-DC with FR2 only intra/inter band CA</w:t>
      </w:r>
      <w:r w:rsidR="00C1272D" w:rsidRPr="00C1272D">
        <w:rPr>
          <w:rFonts w:ascii="Times New Roman" w:hAnsi="Times New Roman"/>
          <w:sz w:val="20"/>
          <w:szCs w:val="20"/>
          <w:lang w:val="en-GB"/>
        </w:rPr>
        <w:t xml:space="preserve">, </w:t>
      </w:r>
      <w:r w:rsidR="008C25CD" w:rsidRPr="00C1272D">
        <w:rPr>
          <w:rFonts w:ascii="Times New Roman" w:hAnsi="Times New Roman"/>
          <w:sz w:val="20"/>
          <w:szCs w:val="20"/>
          <w:lang w:val="en-GB"/>
        </w:rPr>
        <w:t>EN-DC with FR1 +FR2 CA (FR1 PSCell/ FR2 PSCell); SA mode contains: FR1 only CA</w:t>
      </w:r>
      <w:r w:rsidR="00C1272D" w:rsidRPr="00C1272D">
        <w:rPr>
          <w:rFonts w:ascii="Times New Roman" w:hAnsi="Times New Roman"/>
          <w:sz w:val="20"/>
          <w:szCs w:val="20"/>
          <w:lang w:val="en-GB"/>
        </w:rPr>
        <w:t>,</w:t>
      </w:r>
      <w:r w:rsidR="008C25CD" w:rsidRPr="00C1272D">
        <w:rPr>
          <w:rFonts w:ascii="Times New Roman" w:hAnsi="Times New Roman"/>
          <w:sz w:val="20"/>
          <w:szCs w:val="20"/>
          <w:lang w:val="en-GB"/>
        </w:rPr>
        <w:t xml:space="preserve"> FR2 only intra/inter band CA</w:t>
      </w:r>
      <w:r w:rsidR="00C1272D" w:rsidRPr="00C1272D">
        <w:rPr>
          <w:rFonts w:ascii="Times New Roman" w:hAnsi="Times New Roman"/>
          <w:sz w:val="20"/>
          <w:szCs w:val="20"/>
          <w:lang w:val="en-GB"/>
        </w:rPr>
        <w:t>,</w:t>
      </w:r>
      <w:r w:rsidR="008C25CD" w:rsidRPr="00C1272D">
        <w:rPr>
          <w:rFonts w:ascii="Times New Roman" w:hAnsi="Times New Roman"/>
          <w:sz w:val="20"/>
          <w:szCs w:val="20"/>
          <w:lang w:val="en-GB"/>
        </w:rPr>
        <w:t xml:space="preserve"> FR1 +FR2 CA (FR1 Pcell/ FR2 PCell)</w:t>
      </w:r>
      <w:r w:rsidR="00337155">
        <w:rPr>
          <w:rFonts w:ascii="Times New Roman" w:hAnsi="Times New Roman" w:hint="eastAsia"/>
          <w:sz w:val="20"/>
          <w:szCs w:val="20"/>
          <w:lang w:val="en-GB"/>
        </w:rPr>
        <w:t>;</w:t>
      </w:r>
      <w:r w:rsidR="00337155">
        <w:rPr>
          <w:rFonts w:ascii="Times New Roman" w:hAnsi="Times New Roman"/>
          <w:sz w:val="20"/>
          <w:szCs w:val="20"/>
          <w:lang w:val="en-GB"/>
        </w:rPr>
        <w:t xml:space="preserve"> </w:t>
      </w:r>
      <w:r w:rsidR="008C25CD" w:rsidRPr="00C1272D">
        <w:rPr>
          <w:rFonts w:ascii="Times New Roman" w:hAnsi="Times New Roman"/>
          <w:sz w:val="20"/>
          <w:szCs w:val="20"/>
          <w:lang w:val="en-GB"/>
        </w:rPr>
        <w:t>NR-DC mode contains: FR1 + FR2 NR-DC (FR1 PCell and FR2 PScell)</w:t>
      </w:r>
      <w:r w:rsidR="00C1272D" w:rsidRPr="00C1272D">
        <w:rPr>
          <w:rFonts w:ascii="Times New Roman" w:hAnsi="Times New Roman"/>
          <w:sz w:val="20"/>
          <w:szCs w:val="20"/>
          <w:lang w:val="en-GB"/>
        </w:rPr>
        <w:t>,</w:t>
      </w:r>
      <w:r w:rsidR="008C25CD" w:rsidRPr="00C1272D">
        <w:rPr>
          <w:rFonts w:ascii="Times New Roman" w:hAnsi="Times New Roman"/>
          <w:sz w:val="20"/>
          <w:szCs w:val="20"/>
          <w:lang w:val="en-GB"/>
        </w:rPr>
        <w:t xml:space="preserve"> FR1 + FR1 NR-DC (FR1 pCell and FR1 PScell)</w:t>
      </w:r>
      <w:r w:rsidR="00C1272D" w:rsidRPr="00C1272D">
        <w:rPr>
          <w:rFonts w:ascii="Times New Roman" w:hAnsi="Times New Roman"/>
          <w:sz w:val="20"/>
          <w:szCs w:val="20"/>
          <w:lang w:val="en-GB"/>
        </w:rPr>
        <w:t>; NE-DC mode contains: NE-DC with FR1 only CA, NE-DC with FR2 only intra/inter band CA, NE-DC with FR1 +FR2 CA (FR1 PCell)</w:t>
      </w:r>
      <w:r w:rsidR="00337155">
        <w:rPr>
          <w:rFonts w:ascii="Times New Roman" w:hAnsi="Times New Roman"/>
          <w:sz w:val="20"/>
          <w:szCs w:val="20"/>
          <w:lang w:val="en-GB"/>
        </w:rPr>
        <w:t>.</w:t>
      </w:r>
      <w:r w:rsidR="00C1272D" w:rsidRPr="00C1272D">
        <w:rPr>
          <w:rFonts w:ascii="Times New Roman" w:hAnsi="Times New Roman"/>
          <w:sz w:val="20"/>
          <w:szCs w:val="20"/>
          <w:lang w:val="en-GB"/>
        </w:rPr>
        <w:t xml:space="preserve"> </w:t>
      </w:r>
      <w:r w:rsidR="00337155">
        <w:rPr>
          <w:rFonts w:ascii="Times New Roman" w:hAnsi="Times New Roman"/>
          <w:sz w:val="20"/>
          <w:szCs w:val="20"/>
          <w:lang w:val="en-GB"/>
        </w:rPr>
        <w:t>W</w:t>
      </w:r>
      <w:r w:rsidR="00C1272D" w:rsidRPr="00C1272D">
        <w:rPr>
          <w:rFonts w:ascii="Times New Roman" w:hAnsi="Times New Roman"/>
          <w:sz w:val="20"/>
          <w:szCs w:val="20"/>
          <w:lang w:val="en-GB"/>
        </w:rPr>
        <w:t>e think</w:t>
      </w:r>
      <w:r w:rsidR="00337155">
        <w:rPr>
          <w:rFonts w:ascii="Times New Roman" w:hAnsi="Times New Roman"/>
          <w:sz w:val="20"/>
          <w:szCs w:val="20"/>
          <w:lang w:val="en-GB"/>
        </w:rPr>
        <w:t xml:space="preserve"> the considered BC </w:t>
      </w:r>
      <w:r w:rsidR="00C1272D" w:rsidRPr="00C1272D">
        <w:rPr>
          <w:rFonts w:ascii="Times New Roman" w:hAnsi="Times New Roman"/>
          <w:sz w:val="20"/>
          <w:szCs w:val="20"/>
          <w:lang w:val="en-GB"/>
        </w:rPr>
        <w:t>should</w:t>
      </w:r>
      <w:r w:rsidR="00BE193F">
        <w:rPr>
          <w:rFonts w:ascii="Times New Roman" w:hAnsi="Times New Roman"/>
          <w:sz w:val="20"/>
          <w:szCs w:val="20"/>
          <w:lang w:val="en-GB"/>
        </w:rPr>
        <w:t xml:space="preserve"> </w:t>
      </w:r>
      <w:r w:rsidR="00C1272D" w:rsidRPr="00C1272D">
        <w:rPr>
          <w:rFonts w:ascii="Times New Roman" w:hAnsi="Times New Roman"/>
          <w:sz w:val="20"/>
          <w:szCs w:val="20"/>
          <w:lang w:val="en-GB"/>
        </w:rPr>
        <w:t>align to the RF BC configuration specified in 38.101-1/2/3.</w:t>
      </w:r>
      <w:r w:rsidR="000413BB">
        <w:rPr>
          <w:rFonts w:ascii="Times New Roman" w:hAnsi="Times New Roman"/>
          <w:sz w:val="20"/>
          <w:szCs w:val="20"/>
          <w:lang w:val="en-GB"/>
        </w:rPr>
        <w:t xml:space="preserve"> </w:t>
      </w:r>
      <w:r w:rsidR="00BE193F">
        <w:rPr>
          <w:rFonts w:ascii="Times New Roman" w:hAnsi="Times New Roman"/>
          <w:sz w:val="20"/>
          <w:szCs w:val="20"/>
          <w:lang w:val="en-GB"/>
        </w:rPr>
        <w:t>However, we found that a lot of new BCs were introduced into 38.101-3 inter-band CA FR1+FR2 in Rel-18, just to name a few things, below:</w:t>
      </w:r>
    </w:p>
    <w:p w14:paraId="2445DB3B" w14:textId="299AAACD" w:rsidR="00BE193F" w:rsidRDefault="00BE193F" w:rsidP="00BE193F">
      <w:pPr>
        <w:spacing w:beforeLines="50" w:before="120" w:afterLines="50" w:after="120" w:line="300" w:lineRule="auto"/>
        <w:jc w:val="center"/>
        <w:rPr>
          <w:rFonts w:ascii="Times New Roman" w:hAnsi="Times New Roman"/>
          <w:sz w:val="20"/>
          <w:szCs w:val="20"/>
          <w:lang w:val="en-GB"/>
        </w:rPr>
      </w:pPr>
      <w:r>
        <w:rPr>
          <w:rFonts w:ascii="Times New Roman" w:hAnsi="Times New Roman"/>
          <w:sz w:val="20"/>
          <w:szCs w:val="20"/>
          <w:lang w:val="en-GB"/>
        </w:rPr>
        <w:lastRenderedPageBreak/>
        <w:t xml:space="preserve">Table 2. </w:t>
      </w:r>
      <w:r w:rsidRPr="00BE193F">
        <w:rPr>
          <w:rFonts w:ascii="Times New Roman" w:hAnsi="Times New Roman"/>
          <w:sz w:val="20"/>
          <w:szCs w:val="20"/>
        </w:rPr>
        <w:t>Band combinations for inter-band CA between FR1 and FR2 (three</w:t>
      </w:r>
      <w:r>
        <w:rPr>
          <w:rFonts w:ascii="Times New Roman" w:hAnsi="Times New Roman"/>
          <w:sz w:val="20"/>
          <w:szCs w:val="20"/>
        </w:rPr>
        <w:t>/four</w:t>
      </w:r>
      <w:r w:rsidRPr="00BE193F">
        <w:rPr>
          <w:rFonts w:ascii="Times New Roman" w:hAnsi="Times New Roman"/>
          <w:sz w:val="20"/>
          <w:szCs w:val="20"/>
        </w:rPr>
        <w:t xml:space="preserve"> bands)</w:t>
      </w:r>
    </w:p>
    <w:tbl>
      <w:tblPr>
        <w:tblStyle w:val="aff7"/>
        <w:tblW w:w="0" w:type="auto"/>
        <w:tblLook w:val="04A0" w:firstRow="1" w:lastRow="0" w:firstColumn="1" w:lastColumn="0" w:noHBand="0" w:noVBand="1"/>
      </w:tblPr>
      <w:tblGrid>
        <w:gridCol w:w="4814"/>
        <w:gridCol w:w="4815"/>
      </w:tblGrid>
      <w:tr w:rsidR="00BE193F" w14:paraId="3D6AE3E3" w14:textId="77777777" w:rsidTr="000E17BC">
        <w:tc>
          <w:tcPr>
            <w:tcW w:w="9629" w:type="dxa"/>
            <w:gridSpan w:val="2"/>
          </w:tcPr>
          <w:p w14:paraId="2C1F0761" w14:textId="5901E9F5" w:rsidR="00BE193F" w:rsidRPr="00BE193F" w:rsidRDefault="00BE193F" w:rsidP="00BE193F">
            <w:pPr>
              <w:spacing w:beforeLines="50" w:before="120" w:afterLines="50" w:after="120" w:line="300" w:lineRule="auto"/>
              <w:jc w:val="center"/>
              <w:rPr>
                <w:rFonts w:ascii="Times New Roman" w:hAnsi="Times New Roman"/>
                <w:sz w:val="20"/>
                <w:szCs w:val="20"/>
                <w:lang w:val="en-GB"/>
              </w:rPr>
            </w:pPr>
            <w:r w:rsidRPr="00BE193F">
              <w:rPr>
                <w:rFonts w:ascii="Times New Roman" w:hAnsi="Times New Roman"/>
                <w:sz w:val="20"/>
                <w:szCs w:val="20"/>
              </w:rPr>
              <w:t>Band combinations for inter-band CA between FR1 and FR2 (three bands)</w:t>
            </w:r>
          </w:p>
        </w:tc>
      </w:tr>
      <w:tr w:rsidR="00BE193F" w14:paraId="7D34E669" w14:textId="77777777" w:rsidTr="00BE193F">
        <w:tc>
          <w:tcPr>
            <w:tcW w:w="4814" w:type="dxa"/>
          </w:tcPr>
          <w:p w14:paraId="48B55887" w14:textId="6A3A6CDB" w:rsidR="00BE193F" w:rsidRPr="00BE193F" w:rsidRDefault="00BE193F" w:rsidP="00C1272D">
            <w:pPr>
              <w:spacing w:beforeLines="50" w:before="120" w:afterLines="50" w:after="120" w:line="300" w:lineRule="auto"/>
              <w:rPr>
                <w:rFonts w:ascii="Times New Roman" w:hAnsi="Times New Roman"/>
                <w:sz w:val="20"/>
                <w:szCs w:val="20"/>
                <w:lang w:val="en-GB"/>
              </w:rPr>
            </w:pPr>
            <w:r w:rsidRPr="00BE193F">
              <w:rPr>
                <w:rFonts w:ascii="Times New Roman" w:hAnsi="Times New Roman"/>
                <w:sz w:val="20"/>
                <w:szCs w:val="20"/>
              </w:rPr>
              <w:t>NR CA Band</w:t>
            </w:r>
          </w:p>
        </w:tc>
        <w:tc>
          <w:tcPr>
            <w:tcW w:w="4815" w:type="dxa"/>
          </w:tcPr>
          <w:p w14:paraId="7011FD72" w14:textId="721DC9C6" w:rsidR="00BE193F" w:rsidRPr="00BE193F" w:rsidRDefault="00BE193F" w:rsidP="00C1272D">
            <w:pPr>
              <w:spacing w:beforeLines="50" w:before="120" w:afterLines="50" w:after="120" w:line="300" w:lineRule="auto"/>
              <w:rPr>
                <w:rFonts w:ascii="Times New Roman" w:hAnsi="Times New Roman"/>
                <w:sz w:val="20"/>
                <w:szCs w:val="20"/>
                <w:lang w:val="en-GB"/>
              </w:rPr>
            </w:pPr>
            <w:r w:rsidRPr="00BE193F">
              <w:rPr>
                <w:rFonts w:ascii="Times New Roman" w:hAnsi="Times New Roman"/>
                <w:sz w:val="20"/>
                <w:szCs w:val="20"/>
              </w:rPr>
              <w:t>NR Band</w:t>
            </w:r>
          </w:p>
        </w:tc>
      </w:tr>
      <w:tr w:rsidR="00BE193F" w14:paraId="4A155323" w14:textId="77777777" w:rsidTr="000E17BC">
        <w:tc>
          <w:tcPr>
            <w:tcW w:w="4814" w:type="dxa"/>
            <w:vAlign w:val="center"/>
          </w:tcPr>
          <w:p w14:paraId="71784ED7" w14:textId="25EC2F6E" w:rsidR="00BE193F" w:rsidRPr="00BE193F" w:rsidRDefault="00BE193F" w:rsidP="00BE193F">
            <w:pPr>
              <w:spacing w:beforeLines="50" w:before="120" w:afterLines="50" w:after="120" w:line="300" w:lineRule="auto"/>
              <w:rPr>
                <w:rFonts w:ascii="Times New Roman" w:hAnsi="Times New Roman"/>
                <w:sz w:val="20"/>
                <w:szCs w:val="20"/>
                <w:lang w:val="en-GB"/>
              </w:rPr>
            </w:pPr>
            <w:r w:rsidRPr="00BE193F">
              <w:rPr>
                <w:rFonts w:ascii="Times New Roman" w:hAnsi="Times New Roman"/>
                <w:sz w:val="20"/>
                <w:szCs w:val="20"/>
                <w:lang w:eastAsia="ja-JP"/>
              </w:rPr>
              <w:t>CA_n7</w:t>
            </w:r>
            <w:r w:rsidRPr="00BE193F">
              <w:rPr>
                <w:rFonts w:ascii="Times New Roman" w:hAnsi="Times New Roman"/>
                <w:sz w:val="20"/>
                <w:szCs w:val="20"/>
              </w:rPr>
              <w:t>8</w:t>
            </w:r>
            <w:r w:rsidRPr="00BE193F">
              <w:rPr>
                <w:rFonts w:ascii="Times New Roman" w:hAnsi="Times New Roman"/>
                <w:sz w:val="20"/>
                <w:szCs w:val="20"/>
                <w:lang w:eastAsia="ja-JP"/>
              </w:rPr>
              <w:t>-n105-n257</w:t>
            </w:r>
          </w:p>
        </w:tc>
        <w:tc>
          <w:tcPr>
            <w:tcW w:w="4815" w:type="dxa"/>
            <w:vAlign w:val="center"/>
          </w:tcPr>
          <w:p w14:paraId="2F758252" w14:textId="70E44FD9" w:rsidR="00BE193F" w:rsidRPr="00BE193F" w:rsidRDefault="00BE193F" w:rsidP="00BE193F">
            <w:pPr>
              <w:spacing w:beforeLines="50" w:before="120" w:afterLines="50" w:after="120" w:line="300" w:lineRule="auto"/>
              <w:rPr>
                <w:rFonts w:ascii="Times New Roman" w:hAnsi="Times New Roman"/>
                <w:sz w:val="20"/>
                <w:szCs w:val="20"/>
                <w:lang w:val="en-GB"/>
              </w:rPr>
            </w:pPr>
            <w:r w:rsidRPr="00BE193F">
              <w:rPr>
                <w:rFonts w:ascii="Times New Roman" w:hAnsi="Times New Roman"/>
                <w:sz w:val="20"/>
                <w:szCs w:val="20"/>
              </w:rPr>
              <w:t>n78, n105, n257</w:t>
            </w:r>
          </w:p>
        </w:tc>
      </w:tr>
      <w:tr w:rsidR="00BE193F" w14:paraId="63B4FB5B" w14:textId="77777777" w:rsidTr="000E17BC">
        <w:tc>
          <w:tcPr>
            <w:tcW w:w="4814" w:type="dxa"/>
            <w:vAlign w:val="center"/>
          </w:tcPr>
          <w:p w14:paraId="2F234D44" w14:textId="01D81D37" w:rsidR="00BE193F" w:rsidRPr="00BE193F" w:rsidRDefault="00BE193F" w:rsidP="00BE193F">
            <w:pPr>
              <w:spacing w:beforeLines="50" w:before="120" w:afterLines="50" w:after="120" w:line="300" w:lineRule="auto"/>
              <w:rPr>
                <w:rFonts w:ascii="Times New Roman" w:hAnsi="Times New Roman"/>
                <w:sz w:val="20"/>
                <w:szCs w:val="20"/>
                <w:lang w:val="en-GB"/>
              </w:rPr>
            </w:pPr>
            <w:r w:rsidRPr="00BE193F">
              <w:rPr>
                <w:rFonts w:ascii="Times New Roman" w:hAnsi="Times New Roman"/>
                <w:sz w:val="20"/>
                <w:szCs w:val="20"/>
                <w:lang w:eastAsia="ja-JP"/>
              </w:rPr>
              <w:t>CA_n7</w:t>
            </w:r>
            <w:r w:rsidRPr="00BE193F">
              <w:rPr>
                <w:rFonts w:ascii="Times New Roman" w:hAnsi="Times New Roman"/>
                <w:sz w:val="20"/>
                <w:szCs w:val="20"/>
              </w:rPr>
              <w:t>8</w:t>
            </w:r>
            <w:r w:rsidRPr="00BE193F">
              <w:rPr>
                <w:rFonts w:ascii="Times New Roman" w:hAnsi="Times New Roman"/>
                <w:sz w:val="20"/>
                <w:szCs w:val="20"/>
                <w:lang w:eastAsia="ja-JP"/>
              </w:rPr>
              <w:t>-n105-n258</w:t>
            </w:r>
          </w:p>
        </w:tc>
        <w:tc>
          <w:tcPr>
            <w:tcW w:w="4815" w:type="dxa"/>
            <w:vAlign w:val="center"/>
          </w:tcPr>
          <w:p w14:paraId="78580497" w14:textId="5AE57150" w:rsidR="00BE193F" w:rsidRPr="00BE193F" w:rsidRDefault="00BE193F" w:rsidP="00BE193F">
            <w:pPr>
              <w:spacing w:beforeLines="50" w:before="120" w:afterLines="50" w:after="120" w:line="300" w:lineRule="auto"/>
              <w:rPr>
                <w:rFonts w:ascii="Times New Roman" w:hAnsi="Times New Roman"/>
                <w:sz w:val="20"/>
                <w:szCs w:val="20"/>
                <w:lang w:val="en-GB"/>
              </w:rPr>
            </w:pPr>
            <w:r w:rsidRPr="00BE193F">
              <w:rPr>
                <w:rFonts w:ascii="Times New Roman" w:hAnsi="Times New Roman"/>
                <w:sz w:val="20"/>
                <w:szCs w:val="20"/>
              </w:rPr>
              <w:t>n78, n105, n258</w:t>
            </w:r>
          </w:p>
        </w:tc>
      </w:tr>
      <w:tr w:rsidR="005A705B" w14:paraId="075AC75B" w14:textId="77777777" w:rsidTr="000E17BC">
        <w:tc>
          <w:tcPr>
            <w:tcW w:w="4814" w:type="dxa"/>
            <w:vAlign w:val="center"/>
          </w:tcPr>
          <w:p w14:paraId="20044713" w14:textId="07ADBA6A" w:rsidR="005A705B" w:rsidRPr="005A705B" w:rsidRDefault="005A705B" w:rsidP="005A705B">
            <w:pPr>
              <w:spacing w:beforeLines="50" w:before="120" w:afterLines="50" w:after="120" w:line="300" w:lineRule="auto"/>
              <w:rPr>
                <w:rFonts w:ascii="Times New Roman" w:hAnsi="Times New Roman"/>
                <w:sz w:val="20"/>
                <w:szCs w:val="20"/>
                <w:lang w:eastAsia="ja-JP"/>
              </w:rPr>
            </w:pPr>
            <w:r w:rsidRPr="005A705B">
              <w:rPr>
                <w:rFonts w:ascii="Times New Roman" w:eastAsia="MS Mincho" w:hAnsi="Times New Roman"/>
                <w:kern w:val="2"/>
                <w:sz w:val="20"/>
                <w:szCs w:val="20"/>
              </w:rPr>
              <w:t>CA_n78</w:t>
            </w:r>
            <w:r w:rsidRPr="005A705B">
              <w:rPr>
                <w:rFonts w:ascii="Times New Roman" w:eastAsia="MS Mincho" w:hAnsi="Times New Roman"/>
                <w:kern w:val="2"/>
                <w:sz w:val="20"/>
                <w:szCs w:val="20"/>
                <w:lang w:val="sv-SE"/>
              </w:rPr>
              <w:t>-</w:t>
            </w:r>
            <w:r w:rsidRPr="005A705B">
              <w:rPr>
                <w:rFonts w:ascii="Times New Roman" w:eastAsia="MS Mincho" w:hAnsi="Times New Roman"/>
                <w:kern w:val="2"/>
                <w:sz w:val="20"/>
                <w:szCs w:val="20"/>
              </w:rPr>
              <w:t>n257</w:t>
            </w:r>
            <w:r w:rsidRPr="005A705B">
              <w:rPr>
                <w:rFonts w:ascii="Times New Roman" w:eastAsia="MS Mincho" w:hAnsi="Times New Roman"/>
                <w:kern w:val="2"/>
                <w:sz w:val="20"/>
                <w:szCs w:val="20"/>
                <w:lang w:val="sv-SE"/>
              </w:rPr>
              <w:t>-n259</w:t>
            </w:r>
            <w:r w:rsidRPr="005A705B">
              <w:rPr>
                <w:rFonts w:ascii="Times New Roman" w:hAnsi="Times New Roman"/>
                <w:sz w:val="20"/>
                <w:szCs w:val="20"/>
                <w:vertAlign w:val="superscript"/>
              </w:rPr>
              <w:t>1</w:t>
            </w:r>
          </w:p>
        </w:tc>
        <w:tc>
          <w:tcPr>
            <w:tcW w:w="4815" w:type="dxa"/>
            <w:vAlign w:val="center"/>
          </w:tcPr>
          <w:p w14:paraId="5F27725A" w14:textId="2ED53C71" w:rsidR="005A705B" w:rsidRPr="005A705B" w:rsidRDefault="005A705B" w:rsidP="005A705B">
            <w:pPr>
              <w:spacing w:beforeLines="50" w:before="120" w:afterLines="50" w:after="120" w:line="300" w:lineRule="auto"/>
              <w:rPr>
                <w:rFonts w:ascii="Times New Roman" w:hAnsi="Times New Roman"/>
                <w:sz w:val="20"/>
                <w:szCs w:val="20"/>
              </w:rPr>
            </w:pPr>
            <w:r w:rsidRPr="005A705B">
              <w:rPr>
                <w:rFonts w:ascii="Times New Roman" w:eastAsia="MS Mincho" w:hAnsi="Times New Roman"/>
                <w:kern w:val="2"/>
                <w:sz w:val="20"/>
                <w:szCs w:val="20"/>
              </w:rPr>
              <w:t>n78</w:t>
            </w:r>
            <w:r w:rsidRPr="005A705B">
              <w:rPr>
                <w:rFonts w:ascii="Times New Roman" w:hAnsi="Times New Roman"/>
                <w:kern w:val="2"/>
                <w:sz w:val="20"/>
                <w:szCs w:val="20"/>
                <w:lang w:val="sv-SE"/>
              </w:rPr>
              <w:t xml:space="preserve">, </w:t>
            </w:r>
            <w:r w:rsidRPr="005A705B">
              <w:rPr>
                <w:rFonts w:ascii="Times New Roman" w:eastAsia="MS Mincho" w:hAnsi="Times New Roman"/>
                <w:kern w:val="2"/>
                <w:sz w:val="20"/>
                <w:szCs w:val="20"/>
              </w:rPr>
              <w:t>n257</w:t>
            </w:r>
            <w:r w:rsidRPr="005A705B">
              <w:rPr>
                <w:rFonts w:ascii="Times New Roman" w:hAnsi="Times New Roman"/>
                <w:kern w:val="2"/>
                <w:sz w:val="20"/>
                <w:szCs w:val="20"/>
                <w:lang w:val="sv-SE"/>
              </w:rPr>
              <w:t xml:space="preserve">, </w:t>
            </w:r>
            <w:r w:rsidRPr="005A705B">
              <w:rPr>
                <w:rFonts w:ascii="Times New Roman" w:eastAsia="MS Mincho" w:hAnsi="Times New Roman"/>
                <w:kern w:val="2"/>
                <w:sz w:val="20"/>
                <w:szCs w:val="20"/>
                <w:lang w:val="sv-SE"/>
              </w:rPr>
              <w:t>n259</w:t>
            </w:r>
          </w:p>
        </w:tc>
      </w:tr>
      <w:tr w:rsidR="005A705B" w14:paraId="2A6988BB" w14:textId="77777777" w:rsidTr="000E17BC">
        <w:tc>
          <w:tcPr>
            <w:tcW w:w="4814" w:type="dxa"/>
            <w:vAlign w:val="center"/>
          </w:tcPr>
          <w:p w14:paraId="409EADAC" w14:textId="457C7CEA" w:rsidR="005A705B" w:rsidRPr="005A705B" w:rsidRDefault="005A705B" w:rsidP="005A705B">
            <w:pPr>
              <w:spacing w:beforeLines="50" w:before="120" w:afterLines="50" w:after="120" w:line="300" w:lineRule="auto"/>
              <w:rPr>
                <w:rFonts w:ascii="Times New Roman" w:hAnsi="Times New Roman"/>
                <w:sz w:val="20"/>
                <w:szCs w:val="20"/>
                <w:lang w:eastAsia="ja-JP"/>
              </w:rPr>
            </w:pPr>
            <w:r w:rsidRPr="005A705B">
              <w:rPr>
                <w:rFonts w:ascii="Times New Roman" w:eastAsia="MS Mincho" w:hAnsi="Times New Roman"/>
                <w:kern w:val="2"/>
                <w:sz w:val="20"/>
                <w:szCs w:val="20"/>
              </w:rPr>
              <w:t>CA_n79</w:t>
            </w:r>
            <w:r w:rsidRPr="005A705B">
              <w:rPr>
                <w:rFonts w:ascii="Times New Roman" w:eastAsia="MS Mincho" w:hAnsi="Times New Roman"/>
                <w:kern w:val="2"/>
                <w:sz w:val="20"/>
                <w:szCs w:val="20"/>
                <w:lang w:val="sv-SE"/>
              </w:rPr>
              <w:t>-</w:t>
            </w:r>
            <w:r w:rsidRPr="005A705B">
              <w:rPr>
                <w:rFonts w:ascii="Times New Roman" w:eastAsia="MS Mincho" w:hAnsi="Times New Roman"/>
                <w:kern w:val="2"/>
                <w:sz w:val="20"/>
                <w:szCs w:val="20"/>
              </w:rPr>
              <w:t>n257</w:t>
            </w:r>
            <w:r w:rsidRPr="005A705B">
              <w:rPr>
                <w:rFonts w:ascii="Times New Roman" w:eastAsia="MS Mincho" w:hAnsi="Times New Roman"/>
                <w:kern w:val="2"/>
                <w:sz w:val="20"/>
                <w:szCs w:val="20"/>
                <w:lang w:val="sv-SE"/>
              </w:rPr>
              <w:t>-n259</w:t>
            </w:r>
            <w:r w:rsidRPr="005A705B">
              <w:rPr>
                <w:rFonts w:ascii="Times New Roman" w:hAnsi="Times New Roman"/>
                <w:sz w:val="20"/>
                <w:szCs w:val="20"/>
                <w:vertAlign w:val="superscript"/>
              </w:rPr>
              <w:t>1</w:t>
            </w:r>
          </w:p>
        </w:tc>
        <w:tc>
          <w:tcPr>
            <w:tcW w:w="4815" w:type="dxa"/>
            <w:vAlign w:val="center"/>
          </w:tcPr>
          <w:p w14:paraId="2279817E" w14:textId="53D0E9E2" w:rsidR="005A705B" w:rsidRPr="005A705B" w:rsidRDefault="005A705B" w:rsidP="005A705B">
            <w:pPr>
              <w:spacing w:beforeLines="50" w:before="120" w:afterLines="50" w:after="120" w:line="300" w:lineRule="auto"/>
              <w:rPr>
                <w:rFonts w:ascii="Times New Roman" w:hAnsi="Times New Roman"/>
                <w:sz w:val="20"/>
                <w:szCs w:val="20"/>
              </w:rPr>
            </w:pPr>
            <w:r w:rsidRPr="005A705B">
              <w:rPr>
                <w:rFonts w:ascii="Times New Roman" w:eastAsia="MS Mincho" w:hAnsi="Times New Roman"/>
                <w:kern w:val="2"/>
                <w:sz w:val="20"/>
                <w:szCs w:val="20"/>
              </w:rPr>
              <w:t>n79</w:t>
            </w:r>
            <w:r w:rsidRPr="005A705B">
              <w:rPr>
                <w:rFonts w:ascii="Times New Roman" w:hAnsi="Times New Roman"/>
                <w:kern w:val="2"/>
                <w:sz w:val="20"/>
                <w:szCs w:val="20"/>
                <w:lang w:val="sv-SE"/>
              </w:rPr>
              <w:t xml:space="preserve">, </w:t>
            </w:r>
            <w:r w:rsidRPr="005A705B">
              <w:rPr>
                <w:rFonts w:ascii="Times New Roman" w:eastAsia="MS Mincho" w:hAnsi="Times New Roman"/>
                <w:kern w:val="2"/>
                <w:sz w:val="20"/>
                <w:szCs w:val="20"/>
              </w:rPr>
              <w:t>n257</w:t>
            </w:r>
            <w:r w:rsidRPr="005A705B">
              <w:rPr>
                <w:rFonts w:ascii="Times New Roman" w:hAnsi="Times New Roman"/>
                <w:kern w:val="2"/>
                <w:sz w:val="20"/>
                <w:szCs w:val="20"/>
                <w:lang w:val="sv-SE"/>
              </w:rPr>
              <w:t xml:space="preserve">, </w:t>
            </w:r>
            <w:r w:rsidRPr="005A705B">
              <w:rPr>
                <w:rFonts w:ascii="Times New Roman" w:eastAsia="MS Mincho" w:hAnsi="Times New Roman"/>
                <w:kern w:val="2"/>
                <w:sz w:val="20"/>
                <w:szCs w:val="20"/>
                <w:lang w:val="sv-SE"/>
              </w:rPr>
              <w:t>n259</w:t>
            </w:r>
          </w:p>
        </w:tc>
      </w:tr>
      <w:tr w:rsidR="00BE193F" w14:paraId="6E0A8AFB" w14:textId="77777777" w:rsidTr="000E17BC">
        <w:tc>
          <w:tcPr>
            <w:tcW w:w="9629" w:type="dxa"/>
            <w:gridSpan w:val="2"/>
            <w:vAlign w:val="center"/>
          </w:tcPr>
          <w:p w14:paraId="40DCB4A2" w14:textId="15C0C096" w:rsidR="00BE193F" w:rsidRPr="00BE193F" w:rsidRDefault="00BE193F" w:rsidP="00BE193F">
            <w:pPr>
              <w:spacing w:beforeLines="50" w:before="120" w:afterLines="50" w:after="120" w:line="300" w:lineRule="auto"/>
              <w:jc w:val="center"/>
              <w:rPr>
                <w:rFonts w:ascii="Times New Roman" w:hAnsi="Times New Roman"/>
                <w:sz w:val="20"/>
                <w:szCs w:val="20"/>
              </w:rPr>
            </w:pPr>
            <w:r w:rsidRPr="00BE193F">
              <w:rPr>
                <w:rFonts w:ascii="Times New Roman" w:hAnsi="Times New Roman"/>
                <w:sz w:val="20"/>
                <w:szCs w:val="20"/>
              </w:rPr>
              <w:t>Band combinations for inter-band CA between FR1 and FR2 (four bands)</w:t>
            </w:r>
          </w:p>
        </w:tc>
      </w:tr>
      <w:tr w:rsidR="00BE193F" w14:paraId="72FF2BD4" w14:textId="77777777" w:rsidTr="000E17BC">
        <w:tc>
          <w:tcPr>
            <w:tcW w:w="4814" w:type="dxa"/>
            <w:vAlign w:val="center"/>
          </w:tcPr>
          <w:p w14:paraId="2582C11C" w14:textId="3ED34D17" w:rsidR="00BE193F" w:rsidRPr="00BE193F" w:rsidRDefault="00BE193F" w:rsidP="00BE193F">
            <w:pPr>
              <w:spacing w:beforeLines="50" w:before="120" w:afterLines="50" w:after="120" w:line="300" w:lineRule="auto"/>
              <w:rPr>
                <w:rFonts w:ascii="Times New Roman" w:hAnsi="Times New Roman"/>
                <w:sz w:val="20"/>
                <w:szCs w:val="20"/>
                <w:lang w:eastAsia="ja-JP"/>
              </w:rPr>
            </w:pPr>
            <w:r w:rsidRPr="00BE193F">
              <w:rPr>
                <w:rFonts w:ascii="Times New Roman" w:hAnsi="Times New Roman"/>
                <w:sz w:val="20"/>
                <w:szCs w:val="20"/>
                <w:lang w:eastAsia="ja-JP"/>
              </w:rPr>
              <w:t>CA_n77-n79-n257-n259</w:t>
            </w:r>
          </w:p>
        </w:tc>
        <w:tc>
          <w:tcPr>
            <w:tcW w:w="4815" w:type="dxa"/>
            <w:vAlign w:val="center"/>
          </w:tcPr>
          <w:p w14:paraId="243727D0" w14:textId="4B41378F" w:rsidR="00BE193F" w:rsidRPr="00BE193F" w:rsidRDefault="00BE193F" w:rsidP="00BE193F">
            <w:pPr>
              <w:spacing w:beforeLines="50" w:before="120" w:afterLines="50" w:after="120" w:line="300" w:lineRule="auto"/>
              <w:rPr>
                <w:rFonts w:ascii="Times New Roman" w:hAnsi="Times New Roman"/>
                <w:sz w:val="20"/>
                <w:szCs w:val="20"/>
              </w:rPr>
            </w:pPr>
            <w:r w:rsidRPr="00BE193F">
              <w:rPr>
                <w:rFonts w:ascii="Times New Roman" w:hAnsi="Times New Roman"/>
                <w:sz w:val="20"/>
                <w:szCs w:val="20"/>
                <w:lang w:eastAsia="ja-JP"/>
              </w:rPr>
              <w:t>n77, n79, n257, n259</w:t>
            </w:r>
          </w:p>
        </w:tc>
      </w:tr>
      <w:tr w:rsidR="00BE193F" w14:paraId="62B2691D" w14:textId="77777777" w:rsidTr="000E17BC">
        <w:tc>
          <w:tcPr>
            <w:tcW w:w="4814" w:type="dxa"/>
            <w:vAlign w:val="center"/>
          </w:tcPr>
          <w:p w14:paraId="424158FB" w14:textId="1FFD3860" w:rsidR="00BE193F" w:rsidRPr="00BE193F" w:rsidRDefault="00BE193F" w:rsidP="00BE193F">
            <w:pPr>
              <w:spacing w:beforeLines="50" w:before="120" w:afterLines="50" w:after="120" w:line="300" w:lineRule="auto"/>
              <w:rPr>
                <w:rFonts w:ascii="Times New Roman" w:hAnsi="Times New Roman"/>
                <w:sz w:val="20"/>
                <w:szCs w:val="20"/>
                <w:lang w:eastAsia="ja-JP"/>
              </w:rPr>
            </w:pPr>
            <w:r w:rsidRPr="00BE193F">
              <w:rPr>
                <w:rFonts w:ascii="Times New Roman" w:hAnsi="Times New Roman"/>
                <w:sz w:val="20"/>
                <w:szCs w:val="20"/>
                <w:lang w:eastAsia="ja-JP"/>
              </w:rPr>
              <w:t>CA_n78-n79-n257-n259</w:t>
            </w:r>
          </w:p>
        </w:tc>
        <w:tc>
          <w:tcPr>
            <w:tcW w:w="4815" w:type="dxa"/>
            <w:vAlign w:val="center"/>
          </w:tcPr>
          <w:p w14:paraId="5FFF5D7D" w14:textId="50688308" w:rsidR="00BE193F" w:rsidRPr="00BE193F" w:rsidRDefault="00BE193F" w:rsidP="00BE193F">
            <w:pPr>
              <w:spacing w:beforeLines="50" w:before="120" w:afterLines="50" w:after="120" w:line="300" w:lineRule="auto"/>
              <w:rPr>
                <w:rFonts w:ascii="Times New Roman" w:hAnsi="Times New Roman"/>
                <w:sz w:val="20"/>
                <w:szCs w:val="20"/>
              </w:rPr>
            </w:pPr>
            <w:r w:rsidRPr="00BE193F">
              <w:rPr>
                <w:rFonts w:ascii="Times New Roman" w:hAnsi="Times New Roman"/>
                <w:sz w:val="20"/>
                <w:szCs w:val="20"/>
                <w:lang w:eastAsia="ja-JP"/>
              </w:rPr>
              <w:t>n78, n79, n257, n259</w:t>
            </w:r>
          </w:p>
        </w:tc>
      </w:tr>
    </w:tbl>
    <w:p w14:paraId="6B130173" w14:textId="5FAB7C2F" w:rsidR="00BA16E6" w:rsidRDefault="00BA16E6" w:rsidP="000E17BC">
      <w:pPr>
        <w:spacing w:beforeLines="50" w:before="120" w:afterLines="50" w:after="120" w:line="300" w:lineRule="auto"/>
        <w:rPr>
          <w:rFonts w:ascii="Times New Roman" w:eastAsia="宋体" w:hAnsi="Times New Roman"/>
          <w:b/>
          <w:sz w:val="20"/>
          <w:szCs w:val="20"/>
        </w:rPr>
      </w:pPr>
      <w:r w:rsidRPr="000A03A6">
        <w:rPr>
          <w:rFonts w:ascii="Times New Roman" w:eastAsia="宋体" w:hAnsi="Times New Roman" w:hint="eastAsia"/>
          <w:b/>
          <w:sz w:val="20"/>
          <w:szCs w:val="20"/>
        </w:rPr>
        <w:t>O</w:t>
      </w:r>
      <w:r w:rsidRPr="000A03A6">
        <w:rPr>
          <w:rFonts w:ascii="Times New Roman" w:eastAsia="宋体" w:hAnsi="Times New Roman"/>
          <w:b/>
          <w:sz w:val="20"/>
          <w:szCs w:val="20"/>
        </w:rPr>
        <w:t>bservation</w:t>
      </w:r>
      <w:r>
        <w:rPr>
          <w:rFonts w:ascii="Times New Roman" w:eastAsia="宋体" w:hAnsi="Times New Roman"/>
          <w:b/>
          <w:sz w:val="20"/>
          <w:szCs w:val="20"/>
        </w:rPr>
        <w:t xml:space="preserve"> 6</w:t>
      </w:r>
      <w:r w:rsidRPr="000A03A6">
        <w:rPr>
          <w:rFonts w:ascii="Times New Roman" w:eastAsia="宋体" w:hAnsi="Times New Roman"/>
          <w:b/>
          <w:sz w:val="20"/>
          <w:szCs w:val="20"/>
        </w:rPr>
        <w:t xml:space="preserve">: </w:t>
      </w:r>
      <w:r>
        <w:rPr>
          <w:rFonts w:ascii="Times New Roman" w:eastAsia="宋体" w:hAnsi="Times New Roman"/>
          <w:b/>
          <w:sz w:val="20"/>
          <w:szCs w:val="20"/>
        </w:rPr>
        <w:t xml:space="preserve">In Rel-18, </w:t>
      </w:r>
      <w:r w:rsidRPr="00BA16E6">
        <w:rPr>
          <w:rFonts w:ascii="Times New Roman" w:eastAsia="宋体" w:hAnsi="Times New Roman"/>
          <w:b/>
          <w:sz w:val="20"/>
          <w:szCs w:val="20"/>
        </w:rPr>
        <w:t>two FR2 operating band are included for FR1+FR2 inter-band CA</w:t>
      </w:r>
      <w:r>
        <w:rPr>
          <w:rFonts w:ascii="Times New Roman" w:eastAsia="宋体" w:hAnsi="Times New Roman"/>
          <w:b/>
          <w:sz w:val="20"/>
          <w:szCs w:val="20"/>
        </w:rPr>
        <w:t xml:space="preserve"> in TS 38.101-3. </w:t>
      </w:r>
    </w:p>
    <w:p w14:paraId="50C80F55" w14:textId="78C06499" w:rsidR="00FE6F84" w:rsidRPr="00D83459" w:rsidRDefault="00FE6F84" w:rsidP="000E17BC">
      <w:pPr>
        <w:spacing w:beforeLines="50" w:before="120" w:afterLines="50" w:after="120" w:line="300" w:lineRule="auto"/>
        <w:rPr>
          <w:rFonts w:ascii="Times New Roman" w:hAnsi="Times New Roman"/>
          <w:sz w:val="20"/>
          <w:szCs w:val="20"/>
          <w:lang w:val="en-GB"/>
        </w:rPr>
      </w:pPr>
      <w:r w:rsidRPr="00FE6F84">
        <w:rPr>
          <w:rFonts w:ascii="Times New Roman" w:hAnsi="Times New Roman"/>
          <w:sz w:val="20"/>
          <w:szCs w:val="20"/>
          <w:lang w:val="en-GB"/>
        </w:rPr>
        <w:t xml:space="preserve">However, </w:t>
      </w:r>
      <w:r w:rsidR="005A705B">
        <w:rPr>
          <w:rFonts w:ascii="Times New Roman" w:hAnsi="Times New Roman"/>
          <w:sz w:val="20"/>
          <w:szCs w:val="20"/>
          <w:lang w:val="en-GB"/>
        </w:rPr>
        <w:t>if we look at the current requirement Table (</w:t>
      </w:r>
      <w:r w:rsidR="005A705B" w:rsidRPr="005A705B">
        <w:rPr>
          <w:rFonts w:ascii="Times New Roman" w:hAnsi="Times New Roman"/>
          <w:sz w:val="20"/>
          <w:szCs w:val="20"/>
          <w:lang w:val="en-GB"/>
        </w:rPr>
        <w:t>Table 9.1.5.1.2-1</w:t>
      </w:r>
      <w:r w:rsidR="005A705B">
        <w:rPr>
          <w:rFonts w:ascii="Times New Roman" w:hAnsi="Times New Roman"/>
          <w:sz w:val="20"/>
          <w:szCs w:val="20"/>
          <w:lang w:val="en-GB"/>
        </w:rPr>
        <w:t>)</w:t>
      </w:r>
      <w:r w:rsidR="00080A6C">
        <w:rPr>
          <w:rFonts w:ascii="Times New Roman" w:hAnsi="Times New Roman"/>
          <w:sz w:val="20"/>
          <w:szCs w:val="20"/>
          <w:lang w:val="en-GB"/>
        </w:rPr>
        <w:t>, no matter FR1+FR2 CA (FR1 PCell) or</w:t>
      </w:r>
      <w:r w:rsidR="00080A6C" w:rsidRPr="00080A6C">
        <w:rPr>
          <w:rFonts w:ascii="Times New Roman" w:hAnsi="Times New Roman"/>
          <w:sz w:val="20"/>
          <w:szCs w:val="20"/>
          <w:lang w:val="en-GB"/>
        </w:rPr>
        <w:t xml:space="preserve"> </w:t>
      </w:r>
      <w:r w:rsidR="00080A6C">
        <w:rPr>
          <w:rFonts w:ascii="Times New Roman" w:hAnsi="Times New Roman"/>
          <w:sz w:val="20"/>
          <w:szCs w:val="20"/>
          <w:lang w:val="en-GB"/>
        </w:rPr>
        <w:t>FR1+FR2 CA (FR2 PCell)</w:t>
      </w:r>
      <w:r w:rsidR="006872DD">
        <w:rPr>
          <w:rFonts w:ascii="Times New Roman" w:hAnsi="Times New Roman"/>
          <w:sz w:val="20"/>
          <w:szCs w:val="20"/>
          <w:lang w:val="en-GB"/>
        </w:rPr>
        <w:t>, o</w:t>
      </w:r>
      <w:r w:rsidR="006872DD" w:rsidRPr="006872DD">
        <w:rPr>
          <w:rFonts w:ascii="Times New Roman" w:hAnsi="Times New Roman"/>
          <w:sz w:val="20"/>
          <w:szCs w:val="20"/>
          <w:lang w:val="en-GB"/>
        </w:rPr>
        <w:t>nly one FR1 operating band and</w:t>
      </w:r>
      <w:r w:rsidR="006872DD" w:rsidRPr="000A6EB4">
        <w:rPr>
          <w:rFonts w:ascii="Times New Roman" w:hAnsi="Times New Roman"/>
          <w:b/>
          <w:sz w:val="20"/>
          <w:szCs w:val="20"/>
          <w:lang w:val="en-GB"/>
        </w:rPr>
        <w:t xml:space="preserve"> one FR2 operating band</w:t>
      </w:r>
      <w:r w:rsidR="006872DD" w:rsidRPr="006872DD">
        <w:rPr>
          <w:rFonts w:ascii="Times New Roman" w:hAnsi="Times New Roman"/>
          <w:sz w:val="20"/>
          <w:szCs w:val="20"/>
          <w:lang w:val="en-GB"/>
        </w:rPr>
        <w:t xml:space="preserve"> </w:t>
      </w:r>
      <w:r w:rsidR="00623DB9">
        <w:rPr>
          <w:rFonts w:ascii="Times New Roman" w:hAnsi="Times New Roman"/>
          <w:sz w:val="20"/>
          <w:szCs w:val="20"/>
          <w:lang w:val="en-GB"/>
        </w:rPr>
        <w:t xml:space="preserve">(Note 1) </w:t>
      </w:r>
      <w:r w:rsidR="006872DD" w:rsidRPr="006872DD">
        <w:rPr>
          <w:rFonts w:ascii="Times New Roman" w:hAnsi="Times New Roman"/>
          <w:sz w:val="20"/>
          <w:szCs w:val="20"/>
          <w:lang w:val="en-GB"/>
        </w:rPr>
        <w:t>are included for FR1+FR2 inter-band CA</w:t>
      </w:r>
      <w:r w:rsidR="000A6EB4">
        <w:rPr>
          <w:rFonts w:ascii="Times New Roman" w:hAnsi="Times New Roman"/>
          <w:sz w:val="20"/>
          <w:szCs w:val="20"/>
          <w:lang w:val="en-GB"/>
        </w:rPr>
        <w:t>, w</w:t>
      </w:r>
      <w:r w:rsidR="000A6EB4" w:rsidRPr="000A6EB4">
        <w:rPr>
          <w:rFonts w:ascii="Times New Roman" w:hAnsi="Times New Roman"/>
          <w:sz w:val="20"/>
          <w:szCs w:val="20"/>
          <w:lang w:val="en-GB"/>
        </w:rPr>
        <w:t>hich is mismatch the latest BC configuration obviously. From this, we wonder whether the new BC</w:t>
      </w:r>
      <w:r w:rsidR="006A0B29" w:rsidRPr="006A0B29">
        <w:rPr>
          <w:rFonts w:ascii="Times New Roman" w:hAnsi="Times New Roman"/>
          <w:b/>
          <w:sz w:val="20"/>
          <w:szCs w:val="20"/>
          <w:lang w:val="en-GB"/>
        </w:rPr>
        <w:t xml:space="preserve"> </w:t>
      </w:r>
      <w:r w:rsidR="006A0B29" w:rsidRPr="006A0B29">
        <w:rPr>
          <w:rFonts w:ascii="Times New Roman" w:hAnsi="Times New Roman"/>
          <w:sz w:val="20"/>
          <w:szCs w:val="20"/>
          <w:lang w:val="en-GB"/>
        </w:rPr>
        <w:t>with two FR2 operating band</w:t>
      </w:r>
      <w:r w:rsidR="000A6EB4" w:rsidRPr="006A0B29">
        <w:rPr>
          <w:rFonts w:ascii="Times New Roman" w:hAnsi="Times New Roman"/>
          <w:sz w:val="20"/>
          <w:szCs w:val="20"/>
          <w:lang w:val="en-GB"/>
        </w:rPr>
        <w:t xml:space="preserve"> </w:t>
      </w:r>
      <w:r w:rsidR="000A6EB4" w:rsidRPr="000A6EB4">
        <w:rPr>
          <w:rFonts w:ascii="Times New Roman" w:hAnsi="Times New Roman"/>
          <w:sz w:val="20"/>
          <w:szCs w:val="20"/>
          <w:lang w:val="en-GB"/>
        </w:rPr>
        <w:t xml:space="preserve">will bring impact on the definition of </w:t>
      </w:r>
      <w:r w:rsidR="000A6EB4" w:rsidRPr="000A6EB4">
        <w:rPr>
          <w:rFonts w:ascii="Times New Roman" w:hAnsi="Times New Roman"/>
          <w:sz w:val="20"/>
          <w:szCs w:val="20"/>
        </w:rPr>
        <w:t>CSSF</w:t>
      </w:r>
      <w:r w:rsidR="000A6EB4" w:rsidRPr="000A6EB4">
        <w:rPr>
          <w:rFonts w:ascii="Times New Roman" w:hAnsi="Times New Roman"/>
          <w:sz w:val="20"/>
          <w:szCs w:val="20"/>
          <w:vertAlign w:val="subscript"/>
        </w:rPr>
        <w:t>outside_gap,i</w:t>
      </w:r>
      <w:r w:rsidR="000A6EB4" w:rsidRPr="000A6EB4">
        <w:rPr>
          <w:rFonts w:ascii="Times New Roman" w:hAnsi="Times New Roman"/>
          <w:sz w:val="20"/>
          <w:szCs w:val="20"/>
        </w:rPr>
        <w:t xml:space="preserve"> scaling factor for SA mode</w:t>
      </w:r>
      <w:r w:rsidR="006A0B29">
        <w:rPr>
          <w:rFonts w:ascii="Times New Roman" w:hAnsi="Times New Roman"/>
          <w:sz w:val="20"/>
          <w:szCs w:val="20"/>
          <w:lang w:val="en-GB"/>
        </w:rPr>
        <w:t xml:space="preserve">. Our concern is reasonable since in FR2, two searchers </w:t>
      </w:r>
      <w:r w:rsidR="00D83459">
        <w:rPr>
          <w:rFonts w:ascii="Times New Roman" w:hAnsi="Times New Roman"/>
          <w:sz w:val="20"/>
          <w:szCs w:val="20"/>
          <w:lang w:val="en-GB"/>
        </w:rPr>
        <w:t xml:space="preserve">are used as baseline </w:t>
      </w:r>
      <w:r w:rsidR="006A0B29">
        <w:rPr>
          <w:rFonts w:ascii="Times New Roman" w:hAnsi="Times New Roman"/>
          <w:sz w:val="20"/>
          <w:szCs w:val="20"/>
          <w:lang w:val="en-GB"/>
        </w:rPr>
        <w:t xml:space="preserve">is considered </w:t>
      </w:r>
      <w:r w:rsidR="00D83459">
        <w:rPr>
          <w:rFonts w:ascii="Times New Roman" w:hAnsi="Times New Roman"/>
          <w:sz w:val="20"/>
          <w:szCs w:val="20"/>
          <w:lang w:val="en-GB"/>
        </w:rPr>
        <w:t>(</w:t>
      </w:r>
      <w:r w:rsidR="00D83459" w:rsidRPr="00D83459">
        <w:rPr>
          <w:rFonts w:ascii="Times New Roman" w:hAnsi="Times New Roman"/>
          <w:sz w:val="20"/>
          <w:szCs w:val="20"/>
          <w:lang w:val="en-GB"/>
        </w:rPr>
        <w:t>One searcher is used for PCell/PSCell and another one is shared among SCells</w:t>
      </w:r>
      <w:r w:rsidR="00D83459">
        <w:rPr>
          <w:rFonts w:ascii="Times New Roman" w:hAnsi="Times New Roman"/>
          <w:sz w:val="20"/>
          <w:szCs w:val="20"/>
          <w:lang w:val="en-GB"/>
        </w:rPr>
        <w:t xml:space="preserve">), if two </w:t>
      </w:r>
      <w:r w:rsidR="00D83459" w:rsidRPr="00D83459">
        <w:rPr>
          <w:rFonts w:ascii="Times New Roman" w:hAnsi="Times New Roman"/>
          <w:sz w:val="20"/>
          <w:szCs w:val="20"/>
          <w:lang w:val="en-GB"/>
        </w:rPr>
        <w:t>FR2 operating band</w:t>
      </w:r>
      <w:r w:rsidR="00D83459">
        <w:rPr>
          <w:rFonts w:ascii="Times New Roman" w:hAnsi="Times New Roman"/>
          <w:sz w:val="20"/>
          <w:szCs w:val="20"/>
          <w:lang w:val="en-GB"/>
        </w:rPr>
        <w:t xml:space="preserve"> is introduced, number of </w:t>
      </w:r>
      <w:r w:rsidR="0049184C">
        <w:rPr>
          <w:rFonts w:ascii="Times New Roman" w:hAnsi="Times New Roman"/>
          <w:sz w:val="20"/>
          <w:szCs w:val="20"/>
          <w:lang w:val="en-GB"/>
        </w:rPr>
        <w:t>carrier</w:t>
      </w:r>
      <w:r w:rsidR="00D83459">
        <w:rPr>
          <w:rFonts w:ascii="Times New Roman" w:hAnsi="Times New Roman"/>
          <w:sz w:val="20"/>
          <w:szCs w:val="20"/>
          <w:lang w:val="en-GB"/>
        </w:rPr>
        <w:t xml:space="preserve">s may change, which may influence some of the </w:t>
      </w:r>
      <w:r w:rsidR="00D83459" w:rsidRPr="00D83459">
        <w:rPr>
          <w:rFonts w:ascii="Times New Roman" w:hAnsi="Times New Roman"/>
          <w:sz w:val="20"/>
          <w:szCs w:val="20"/>
        </w:rPr>
        <w:t>CSSF</w:t>
      </w:r>
      <w:r w:rsidR="00D83459" w:rsidRPr="00D83459">
        <w:rPr>
          <w:rFonts w:ascii="Times New Roman" w:hAnsi="Times New Roman"/>
          <w:sz w:val="20"/>
          <w:szCs w:val="20"/>
          <w:vertAlign w:val="subscript"/>
        </w:rPr>
        <w:t>outside_gap,i</w:t>
      </w:r>
      <w:r w:rsidR="00D83459" w:rsidRPr="00D83459">
        <w:rPr>
          <w:rFonts w:ascii="Times New Roman" w:hAnsi="Times New Roman"/>
          <w:sz w:val="20"/>
          <w:szCs w:val="20"/>
        </w:rPr>
        <w:t xml:space="preserve"> scaling factor</w:t>
      </w:r>
      <w:r w:rsidR="00D83459">
        <w:rPr>
          <w:rFonts w:ascii="Times New Roman" w:hAnsi="Times New Roman"/>
          <w:sz w:val="20"/>
          <w:szCs w:val="20"/>
        </w:rPr>
        <w:t xml:space="preserve"> calculation</w:t>
      </w:r>
    </w:p>
    <w:p w14:paraId="7C75BB18" w14:textId="39543573" w:rsidR="00D83459" w:rsidRPr="00623DB9" w:rsidRDefault="00D83459" w:rsidP="000E17BC">
      <w:pPr>
        <w:spacing w:beforeLines="50" w:before="120" w:afterLines="50" w:after="120" w:line="300" w:lineRule="auto"/>
        <w:rPr>
          <w:rFonts w:ascii="Times New Roman" w:eastAsia="宋体" w:hAnsi="Times New Roman"/>
          <w:b/>
          <w:sz w:val="20"/>
          <w:szCs w:val="20"/>
        </w:rPr>
      </w:pPr>
      <w:r w:rsidRPr="00623DB9">
        <w:rPr>
          <w:rFonts w:ascii="Times New Roman" w:eastAsia="宋体" w:hAnsi="Times New Roman"/>
          <w:b/>
          <w:sz w:val="20"/>
          <w:szCs w:val="20"/>
        </w:rPr>
        <w:t xml:space="preserve">Proposal 7: RAN4 to discuss the necessity of </w:t>
      </w:r>
      <w:r w:rsidR="00623DB9" w:rsidRPr="00623DB9">
        <w:rPr>
          <w:rFonts w:ascii="Times New Roman" w:eastAsia="宋体" w:hAnsi="Times New Roman"/>
          <w:b/>
          <w:sz w:val="20"/>
          <w:szCs w:val="20"/>
        </w:rPr>
        <w:t xml:space="preserve">defining </w:t>
      </w:r>
      <w:r w:rsidR="00623DB9" w:rsidRPr="00623DB9">
        <w:rPr>
          <w:rFonts w:ascii="Times New Roman" w:hAnsi="Times New Roman"/>
          <w:b/>
          <w:sz w:val="20"/>
          <w:szCs w:val="20"/>
        </w:rPr>
        <w:t>CSSF</w:t>
      </w:r>
      <w:r w:rsidR="00623DB9" w:rsidRPr="00623DB9">
        <w:rPr>
          <w:rFonts w:ascii="Times New Roman" w:hAnsi="Times New Roman"/>
          <w:b/>
          <w:sz w:val="20"/>
          <w:szCs w:val="20"/>
          <w:vertAlign w:val="subscript"/>
        </w:rPr>
        <w:t>outside_gap,i</w:t>
      </w:r>
      <w:r w:rsidR="00623DB9" w:rsidRPr="00623DB9">
        <w:rPr>
          <w:rFonts w:ascii="Times New Roman" w:hAnsi="Times New Roman"/>
          <w:b/>
          <w:sz w:val="20"/>
          <w:szCs w:val="20"/>
        </w:rPr>
        <w:t xml:space="preserve"> scaling factor for SA mode, where two FR2 operating band are included for FR1+FR2 inter-band CA</w:t>
      </w:r>
    </w:p>
    <w:p w14:paraId="40C29893" w14:textId="51CC7F9D" w:rsidR="00C869BA" w:rsidRPr="00C869BA" w:rsidRDefault="00C869BA" w:rsidP="00C869BA">
      <w:pPr>
        <w:pStyle w:val="2"/>
        <w:spacing w:beforeLines="50" w:before="120" w:afterLines="50" w:after="120" w:line="300" w:lineRule="auto"/>
        <w:ind w:left="0" w:firstLine="0"/>
        <w:rPr>
          <w:rFonts w:ascii="Times New Roman" w:hAnsi="Times New Roman"/>
          <w:lang w:val="en-US" w:eastAsia="zh-CN"/>
        </w:rPr>
      </w:pPr>
      <w:r w:rsidRPr="00C869BA">
        <w:rPr>
          <w:rFonts w:ascii="Times New Roman" w:hAnsi="Times New Roman"/>
          <w:lang w:val="en-US" w:eastAsia="zh-CN"/>
        </w:rPr>
        <w:t>4.</w:t>
      </w:r>
      <w:r w:rsidR="00BE2470">
        <w:rPr>
          <w:rFonts w:ascii="Times New Roman" w:hAnsi="Times New Roman"/>
          <w:lang w:val="en-US" w:eastAsia="zh-CN"/>
        </w:rPr>
        <w:t>3</w:t>
      </w:r>
      <w:r w:rsidRPr="00C869BA">
        <w:rPr>
          <w:rFonts w:ascii="Times New Roman" w:hAnsi="Times New Roman"/>
          <w:lang w:val="en-US" w:eastAsia="zh-CN"/>
        </w:rPr>
        <w:t xml:space="preserve"> S</w:t>
      </w:r>
      <w:r w:rsidRPr="0023233F">
        <w:rPr>
          <w:rFonts w:ascii="Times New Roman" w:hAnsi="Times New Roman"/>
          <w:lang w:val="en-US" w:eastAsia="zh-CN"/>
        </w:rPr>
        <w:t>cenarios</w:t>
      </w:r>
      <w:r w:rsidRPr="00C869BA">
        <w:rPr>
          <w:rFonts w:ascii="Times New Roman" w:hAnsi="Times New Roman"/>
          <w:lang w:val="en-US" w:eastAsia="zh-CN"/>
        </w:rPr>
        <w:t xml:space="preserve"> for defining Rel-19 L3 measurement</w:t>
      </w:r>
    </w:p>
    <w:p w14:paraId="02C9B8E5" w14:textId="1A8F32BF" w:rsidR="009C1DDA" w:rsidRDefault="009D73E2" w:rsidP="009D73E2">
      <w:pPr>
        <w:spacing w:beforeLines="50" w:before="120" w:afterLines="50" w:after="120" w:line="300" w:lineRule="auto"/>
        <w:rPr>
          <w:rFonts w:ascii="Times New Roman" w:hAnsi="Times New Roman"/>
          <w:sz w:val="20"/>
          <w:szCs w:val="20"/>
          <w:lang w:val="en-GB"/>
        </w:rPr>
      </w:pPr>
      <w:r w:rsidRPr="0067522F">
        <w:rPr>
          <w:rFonts w:ascii="Times New Roman" w:hAnsi="Times New Roman"/>
          <w:sz w:val="20"/>
          <w:szCs w:val="20"/>
          <w:lang w:val="en-GB"/>
        </w:rPr>
        <w:t xml:space="preserve">In connected mode, for </w:t>
      </w:r>
      <w:r w:rsidR="009C1DDA">
        <w:rPr>
          <w:rFonts w:ascii="Times New Roman" w:hAnsi="Times New Roman"/>
          <w:sz w:val="20"/>
          <w:szCs w:val="20"/>
          <w:lang w:val="en-GB"/>
        </w:rPr>
        <w:t xml:space="preserve">single-Rx chain based </w:t>
      </w:r>
      <w:r w:rsidRPr="0067522F">
        <w:rPr>
          <w:rFonts w:ascii="Times New Roman" w:hAnsi="Times New Roman"/>
          <w:sz w:val="20"/>
          <w:szCs w:val="20"/>
          <w:lang w:val="en-GB"/>
        </w:rPr>
        <w:t>L3 measurement</w:t>
      </w:r>
      <w:r>
        <w:rPr>
          <w:rFonts w:ascii="Times New Roman" w:hAnsi="Times New Roman"/>
          <w:sz w:val="20"/>
          <w:szCs w:val="20"/>
          <w:lang w:val="en-GB"/>
        </w:rPr>
        <w:t xml:space="preserve"> related to </w:t>
      </w:r>
      <w:r w:rsidRPr="009D73E2">
        <w:rPr>
          <w:rFonts w:ascii="Times New Roman" w:hAnsi="Times New Roman"/>
          <w:sz w:val="20"/>
          <w:szCs w:val="20"/>
          <w:lang w:val="en-GB"/>
        </w:rPr>
        <w:t>CSSF</w:t>
      </w:r>
      <w:r w:rsidRPr="009D73E2">
        <w:rPr>
          <w:rFonts w:ascii="Times New Roman" w:hAnsi="Times New Roman"/>
          <w:sz w:val="20"/>
          <w:szCs w:val="20"/>
          <w:vertAlign w:val="subscript"/>
          <w:lang w:val="en-GB"/>
        </w:rPr>
        <w:t>outside_gap,</w:t>
      </w:r>
      <w:r w:rsidR="00A031CE">
        <w:rPr>
          <w:rFonts w:ascii="Times New Roman" w:hAnsi="Times New Roman"/>
          <w:sz w:val="20"/>
          <w:szCs w:val="20"/>
          <w:vertAlign w:val="subscript"/>
          <w:lang w:val="en-GB"/>
        </w:rPr>
        <w:t>i</w:t>
      </w:r>
      <w:r w:rsidR="00A031CE">
        <w:rPr>
          <w:rFonts w:ascii="Times New Roman" w:hAnsi="Times New Roman"/>
          <w:sz w:val="20"/>
          <w:szCs w:val="20"/>
          <w:lang w:val="en-GB"/>
        </w:rPr>
        <w:t xml:space="preserve"> (9.1.5.1)</w:t>
      </w:r>
      <w:r w:rsidRPr="0067522F">
        <w:rPr>
          <w:rFonts w:ascii="Times New Roman" w:hAnsi="Times New Roman"/>
          <w:sz w:val="20"/>
          <w:szCs w:val="20"/>
          <w:lang w:val="en-GB"/>
        </w:rPr>
        <w:t xml:space="preserve">, there are </w:t>
      </w:r>
      <w:r w:rsidR="009C1DDA">
        <w:rPr>
          <w:rFonts w:ascii="Times New Roman" w:hAnsi="Times New Roman"/>
          <w:sz w:val="20"/>
          <w:szCs w:val="20"/>
          <w:lang w:val="en-GB"/>
        </w:rPr>
        <w:t>two</w:t>
      </w:r>
      <w:r w:rsidRPr="0067522F">
        <w:rPr>
          <w:rFonts w:ascii="Times New Roman" w:hAnsi="Times New Roman"/>
          <w:sz w:val="20"/>
          <w:szCs w:val="20"/>
          <w:lang w:val="en-GB"/>
        </w:rPr>
        <w:t xml:space="preserve"> scenarios</w:t>
      </w:r>
      <w:r w:rsidR="005C588E">
        <w:rPr>
          <w:rFonts w:ascii="Times New Roman" w:hAnsi="Times New Roman"/>
          <w:sz w:val="20"/>
          <w:szCs w:val="20"/>
          <w:lang w:val="en-GB"/>
        </w:rPr>
        <w:t xml:space="preserve"> (CCA and SAN</w:t>
      </w:r>
      <w:r w:rsidR="009C1DDA">
        <w:rPr>
          <w:rFonts w:ascii="Times New Roman" w:hAnsi="Times New Roman"/>
          <w:sz w:val="20"/>
          <w:szCs w:val="20"/>
          <w:lang w:val="en-GB"/>
        </w:rPr>
        <w:t xml:space="preserve"> is not considered here</w:t>
      </w:r>
      <w:r w:rsidR="005C588E">
        <w:rPr>
          <w:rFonts w:ascii="Times New Roman" w:hAnsi="Times New Roman"/>
          <w:sz w:val="20"/>
          <w:szCs w:val="20"/>
          <w:lang w:val="en-GB"/>
        </w:rPr>
        <w:t>)</w:t>
      </w:r>
      <w:r w:rsidRPr="0067522F">
        <w:rPr>
          <w:rFonts w:ascii="Times New Roman" w:hAnsi="Times New Roman"/>
          <w:sz w:val="20"/>
          <w:szCs w:val="20"/>
          <w:lang w:val="en-GB"/>
        </w:rPr>
        <w:t xml:space="preserve">: </w:t>
      </w:r>
      <w:r w:rsidR="00A031CE" w:rsidRPr="00A031CE">
        <w:rPr>
          <w:rFonts w:ascii="Times New Roman" w:hAnsi="Times New Roman"/>
          <w:sz w:val="20"/>
          <w:szCs w:val="20"/>
          <w:lang w:val="en-GB"/>
        </w:rPr>
        <w:t>Intra</w:t>
      </w:r>
      <w:r w:rsidR="00A031CE">
        <w:rPr>
          <w:rFonts w:ascii="Times New Roman" w:hAnsi="Times New Roman"/>
          <w:sz w:val="20"/>
          <w:szCs w:val="20"/>
          <w:lang w:val="en-GB"/>
        </w:rPr>
        <w:t>-</w:t>
      </w:r>
      <w:r w:rsidR="00A031CE" w:rsidRPr="00A031CE">
        <w:rPr>
          <w:rFonts w:ascii="Times New Roman" w:hAnsi="Times New Roman"/>
          <w:sz w:val="20"/>
          <w:szCs w:val="20"/>
          <w:lang w:val="en-GB"/>
        </w:rPr>
        <w:t>frequency measurements without measurement gaps</w:t>
      </w:r>
      <w:r w:rsidR="009C1DDA">
        <w:rPr>
          <w:rFonts w:ascii="Times New Roman" w:hAnsi="Times New Roman"/>
          <w:sz w:val="20"/>
          <w:szCs w:val="20"/>
          <w:lang w:val="en-GB"/>
        </w:rPr>
        <w:t xml:space="preserve"> and inter-</w:t>
      </w:r>
      <w:r w:rsidR="009C1DDA" w:rsidRPr="009C1DDA">
        <w:rPr>
          <w:rFonts w:ascii="Times New Roman" w:hAnsi="Times New Roman"/>
          <w:sz w:val="20"/>
          <w:szCs w:val="20"/>
          <w:lang w:val="en-GB"/>
        </w:rPr>
        <w:t>frequency measurements without measurement gaps</w:t>
      </w:r>
      <w:r w:rsidRPr="0067522F">
        <w:rPr>
          <w:rFonts w:ascii="Times New Roman" w:hAnsi="Times New Roman"/>
          <w:sz w:val="20"/>
          <w:szCs w:val="20"/>
          <w:lang w:val="en-GB"/>
        </w:rPr>
        <w:t xml:space="preserve">. </w:t>
      </w:r>
      <w:r>
        <w:rPr>
          <w:rFonts w:ascii="Times New Roman" w:hAnsi="Times New Roman"/>
          <w:sz w:val="20"/>
          <w:szCs w:val="20"/>
          <w:lang w:val="en-GB"/>
        </w:rPr>
        <w:t xml:space="preserve">From our understanding, </w:t>
      </w:r>
      <w:r w:rsidR="009C1DDA">
        <w:rPr>
          <w:rFonts w:ascii="Times New Roman" w:hAnsi="Times New Roman"/>
          <w:sz w:val="20"/>
          <w:szCs w:val="20"/>
          <w:lang w:val="en-GB"/>
        </w:rPr>
        <w:t>to</w:t>
      </w:r>
      <w:r w:rsidRPr="0067522F">
        <w:rPr>
          <w:rFonts w:ascii="Times New Roman" w:hAnsi="Times New Roman"/>
          <w:sz w:val="20"/>
          <w:szCs w:val="20"/>
          <w:lang w:val="en-GB"/>
        </w:rPr>
        <w:t xml:space="preserve"> </w:t>
      </w:r>
      <w:r w:rsidR="009C1DDA" w:rsidRPr="0067522F">
        <w:rPr>
          <w:rFonts w:ascii="Times New Roman" w:hAnsi="Times New Roman"/>
          <w:sz w:val="20"/>
          <w:szCs w:val="20"/>
          <w:lang w:val="en-GB"/>
        </w:rPr>
        <w:t>reduc</w:t>
      </w:r>
      <w:r w:rsidR="009C1DDA">
        <w:rPr>
          <w:rFonts w:ascii="Times New Roman" w:hAnsi="Times New Roman"/>
          <w:sz w:val="20"/>
          <w:szCs w:val="20"/>
          <w:lang w:val="en-GB"/>
        </w:rPr>
        <w:t xml:space="preserve">e/improve </w:t>
      </w:r>
      <w:r w:rsidRPr="0067522F">
        <w:rPr>
          <w:rFonts w:ascii="Times New Roman" w:hAnsi="Times New Roman"/>
          <w:sz w:val="20"/>
          <w:szCs w:val="20"/>
          <w:lang w:val="en-GB"/>
        </w:rPr>
        <w:t xml:space="preserve">L3 measurement delay </w:t>
      </w:r>
      <w:r w:rsidR="009C1DDA">
        <w:rPr>
          <w:rFonts w:ascii="Times New Roman" w:hAnsi="Times New Roman"/>
          <w:sz w:val="20"/>
          <w:szCs w:val="20"/>
          <w:lang w:val="en-GB"/>
        </w:rPr>
        <w:t xml:space="preserve">in terms of </w:t>
      </w:r>
      <w:r w:rsidR="009C1DDA" w:rsidRPr="00271D33">
        <w:rPr>
          <w:rFonts w:ascii="Times New Roman" w:hAnsi="Times New Roman"/>
          <w:sz w:val="20"/>
          <w:szCs w:val="20"/>
        </w:rPr>
        <w:t xml:space="preserve">CSSF outside gap </w:t>
      </w:r>
      <w:r w:rsidR="009C1DDA">
        <w:rPr>
          <w:rFonts w:ascii="Times New Roman" w:hAnsi="Times New Roman"/>
          <w:sz w:val="20"/>
          <w:szCs w:val="20"/>
        </w:rPr>
        <w:t xml:space="preserve">optimization </w:t>
      </w:r>
      <w:r w:rsidR="009C1DDA" w:rsidRPr="00271D33">
        <w:rPr>
          <w:rFonts w:ascii="Times New Roman" w:hAnsi="Times New Roman"/>
          <w:sz w:val="20"/>
          <w:szCs w:val="20"/>
        </w:rPr>
        <w:t>in CA/DC scenarios</w:t>
      </w:r>
      <w:r w:rsidR="009C1DDA">
        <w:rPr>
          <w:rFonts w:ascii="Times New Roman" w:hAnsi="Times New Roman"/>
          <w:sz w:val="20"/>
          <w:szCs w:val="20"/>
        </w:rPr>
        <w:t>, the above two scenarios would be considered.</w:t>
      </w:r>
    </w:p>
    <w:p w14:paraId="2F8195B8" w14:textId="74ADA826" w:rsidR="00F4571E" w:rsidRPr="00E11A15" w:rsidRDefault="009D73E2" w:rsidP="00E11A15">
      <w:pPr>
        <w:spacing w:beforeLines="50" w:before="120" w:afterLines="50" w:after="120" w:line="300" w:lineRule="auto"/>
        <w:rPr>
          <w:rFonts w:ascii="Times New Roman" w:hAnsi="Times New Roman"/>
          <w:b/>
          <w:sz w:val="20"/>
          <w:szCs w:val="20"/>
        </w:rPr>
      </w:pPr>
      <w:r w:rsidRPr="0067522F">
        <w:rPr>
          <w:rFonts w:ascii="Times New Roman" w:hAnsi="Times New Roman"/>
          <w:b/>
          <w:sz w:val="20"/>
          <w:szCs w:val="20"/>
        </w:rPr>
        <w:t xml:space="preserve">Proposal </w:t>
      </w:r>
      <w:r w:rsidR="00C577C0">
        <w:rPr>
          <w:rFonts w:ascii="Times New Roman" w:hAnsi="Times New Roman"/>
          <w:b/>
          <w:sz w:val="20"/>
          <w:szCs w:val="20"/>
        </w:rPr>
        <w:t>8</w:t>
      </w:r>
      <w:r w:rsidRPr="0067522F">
        <w:rPr>
          <w:rFonts w:ascii="Times New Roman" w:hAnsi="Times New Roman"/>
          <w:b/>
          <w:sz w:val="20"/>
          <w:szCs w:val="20"/>
        </w:rPr>
        <w:t xml:space="preserve">: </w:t>
      </w:r>
      <w:r w:rsidR="009C1DDA">
        <w:rPr>
          <w:rFonts w:ascii="Times New Roman" w:hAnsi="Times New Roman"/>
          <w:b/>
          <w:sz w:val="20"/>
          <w:szCs w:val="20"/>
        </w:rPr>
        <w:t>T</w:t>
      </w:r>
      <w:r w:rsidR="009C1DDA" w:rsidRPr="009C1DDA">
        <w:rPr>
          <w:rFonts w:ascii="Times New Roman" w:hAnsi="Times New Roman"/>
          <w:b/>
          <w:sz w:val="20"/>
          <w:szCs w:val="20"/>
        </w:rPr>
        <w:t>o reduce L3 measurement delay in terms of CSSF outside gap optimization in CA/DC scenarios</w:t>
      </w:r>
      <w:r w:rsidR="009C1DDA">
        <w:rPr>
          <w:rFonts w:ascii="Times New Roman" w:hAnsi="Times New Roman"/>
          <w:b/>
          <w:sz w:val="20"/>
          <w:szCs w:val="20"/>
        </w:rPr>
        <w:t xml:space="preserve"> in </w:t>
      </w:r>
      <w:r w:rsidRPr="0067522F">
        <w:rPr>
          <w:rFonts w:ascii="Times New Roman" w:hAnsi="Times New Roman"/>
          <w:b/>
          <w:sz w:val="20"/>
          <w:szCs w:val="20"/>
        </w:rPr>
        <w:t>FR2-1, the following scenarios would be considered</w:t>
      </w:r>
      <w:r w:rsidRPr="0067522F">
        <w:rPr>
          <w:rFonts w:ascii="Times New Roman" w:hAnsi="Times New Roman" w:hint="eastAsia"/>
          <w:b/>
          <w:sz w:val="20"/>
          <w:szCs w:val="20"/>
        </w:rPr>
        <w:t>:</w:t>
      </w:r>
      <w:r w:rsidRPr="0067522F">
        <w:rPr>
          <w:rFonts w:ascii="Times New Roman" w:hAnsi="Times New Roman"/>
          <w:b/>
          <w:sz w:val="20"/>
          <w:szCs w:val="20"/>
        </w:rPr>
        <w:t xml:space="preserve"> Scenario A:</w:t>
      </w:r>
      <w:r w:rsidR="009D6CD2" w:rsidRPr="009D6CD2">
        <w:t xml:space="preserve"> </w:t>
      </w:r>
      <w:r w:rsidR="009D6CD2" w:rsidRPr="009D6CD2">
        <w:rPr>
          <w:rFonts w:ascii="Times New Roman" w:hAnsi="Times New Roman"/>
          <w:b/>
          <w:sz w:val="20"/>
          <w:szCs w:val="20"/>
        </w:rPr>
        <w:t>Intra-frequency measurements without measurement gaps</w:t>
      </w:r>
      <w:r w:rsidRPr="0067522F">
        <w:rPr>
          <w:rFonts w:ascii="Times New Roman" w:hAnsi="Times New Roman"/>
          <w:b/>
          <w:sz w:val="20"/>
          <w:szCs w:val="20"/>
        </w:rPr>
        <w:t>;</w:t>
      </w:r>
      <w:r w:rsidRPr="0067522F">
        <w:rPr>
          <w:rFonts w:ascii="Times New Roman" w:hAnsi="Times New Roman" w:hint="eastAsia"/>
          <w:b/>
          <w:sz w:val="20"/>
          <w:szCs w:val="20"/>
        </w:rPr>
        <w:t xml:space="preserve"> </w:t>
      </w:r>
      <w:r w:rsidRPr="0067522F">
        <w:rPr>
          <w:rFonts w:ascii="Times New Roman" w:hAnsi="Times New Roman"/>
          <w:b/>
          <w:sz w:val="20"/>
          <w:szCs w:val="20"/>
        </w:rPr>
        <w:t xml:space="preserve">Scenario B: </w:t>
      </w:r>
      <w:r w:rsidR="00E11A15">
        <w:rPr>
          <w:rFonts w:ascii="Times New Roman" w:hAnsi="Times New Roman"/>
          <w:b/>
          <w:sz w:val="20"/>
          <w:szCs w:val="20"/>
        </w:rPr>
        <w:t>I</w:t>
      </w:r>
      <w:r w:rsidR="00E11A15" w:rsidRPr="00E11A15">
        <w:rPr>
          <w:rFonts w:ascii="Times New Roman" w:hAnsi="Times New Roman"/>
          <w:b/>
          <w:sz w:val="20"/>
          <w:szCs w:val="20"/>
        </w:rPr>
        <w:t>nter-frequency measurements without measurement gaps</w:t>
      </w:r>
    </w:p>
    <w:p w14:paraId="654F6A70" w14:textId="591F85A7" w:rsidR="0096005C" w:rsidRDefault="00833D4E"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5</w:t>
      </w:r>
      <w:r w:rsidR="00800238">
        <w:rPr>
          <w:rFonts w:ascii="Times New Roman" w:hAnsi="Times New Roman"/>
          <w:lang w:val="en-US" w:eastAsia="zh-CN"/>
        </w:rPr>
        <w:t xml:space="preserve"> </w:t>
      </w:r>
      <w:r w:rsidR="0096005C" w:rsidRPr="00800238">
        <w:rPr>
          <w:rFonts w:ascii="Times New Roman" w:hAnsi="Times New Roman"/>
          <w:lang w:val="en-US" w:eastAsia="zh-CN"/>
        </w:rPr>
        <w:t>RRM Requirement Impact Analysis</w:t>
      </w:r>
    </w:p>
    <w:p w14:paraId="5E40EAA4" w14:textId="11BCB245" w:rsidR="00F22BDF" w:rsidRDefault="00833D4E" w:rsidP="00D04DA4">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5</w:t>
      </w:r>
      <w:r w:rsidR="00800238">
        <w:rPr>
          <w:rFonts w:ascii="Times New Roman" w:hAnsi="Times New Roman"/>
          <w:lang w:val="en-US" w:eastAsia="zh-CN"/>
        </w:rPr>
        <w:t xml:space="preserve">.1 </w:t>
      </w:r>
      <w:r w:rsidR="00454EA8">
        <w:rPr>
          <w:rFonts w:ascii="Times New Roman" w:hAnsi="Times New Roman"/>
          <w:lang w:val="en-US" w:eastAsia="zh-CN"/>
        </w:rPr>
        <w:t>Measurement requirement</w:t>
      </w:r>
    </w:p>
    <w:p w14:paraId="03D2E562" w14:textId="6C4B3F1A" w:rsidR="007171AC" w:rsidRPr="00F22BDF" w:rsidRDefault="00833D4E" w:rsidP="00F22BDF">
      <w:pPr>
        <w:pStyle w:val="4"/>
      </w:pPr>
      <w:r>
        <w:t>5</w:t>
      </w:r>
      <w:r w:rsidR="00F22BDF" w:rsidRPr="00F22BDF">
        <w:t xml:space="preserve">.1.1 </w:t>
      </w:r>
      <w:r w:rsidR="00D04DA4" w:rsidRPr="00F22BDF">
        <w:t>R</w:t>
      </w:r>
      <w:r w:rsidR="00D04DA4" w:rsidRPr="00F22BDF">
        <w:rPr>
          <w:rFonts w:hint="eastAsia"/>
        </w:rPr>
        <w:t>x</w:t>
      </w:r>
      <w:r w:rsidR="00D04DA4" w:rsidRPr="00F22BDF">
        <w:t xml:space="preserve"> beam sweeping factor </w:t>
      </w:r>
      <w:r w:rsidR="008E315D">
        <w:t xml:space="preserve">of </w:t>
      </w:r>
      <w:r w:rsidR="008E315D" w:rsidRPr="00CE029B">
        <w:rPr>
          <w:rFonts w:ascii="Times New Roman" w:hAnsi="Times New Roman"/>
          <w:lang w:val="en-US" w:eastAsia="zh-CN"/>
        </w:rPr>
        <w:t>Rel-1</w:t>
      </w:r>
      <w:r w:rsidR="008E315D">
        <w:rPr>
          <w:rFonts w:ascii="Times New Roman" w:hAnsi="Times New Roman"/>
          <w:lang w:val="en-US" w:eastAsia="zh-CN"/>
        </w:rPr>
        <w:t xml:space="preserve">9 </w:t>
      </w:r>
      <w:r w:rsidR="008E315D" w:rsidRPr="00CE029B">
        <w:rPr>
          <w:rFonts w:ascii="Times New Roman" w:hAnsi="Times New Roman"/>
          <w:lang w:val="en-US" w:eastAsia="zh-CN"/>
        </w:rPr>
        <w:t xml:space="preserve">multi-Rx </w:t>
      </w:r>
      <w:r w:rsidR="008E315D">
        <w:rPr>
          <w:rFonts w:ascii="Times New Roman" w:hAnsi="Times New Roman"/>
          <w:lang w:val="en-US" w:eastAsia="zh-CN"/>
        </w:rPr>
        <w:t xml:space="preserve">chain </w:t>
      </w:r>
      <w:r w:rsidR="008E315D" w:rsidRPr="00CE029B">
        <w:rPr>
          <w:rFonts w:ascii="Times New Roman" w:hAnsi="Times New Roman"/>
          <w:lang w:val="en-US" w:eastAsia="zh-CN"/>
        </w:rPr>
        <w:t>feature</w:t>
      </w:r>
    </w:p>
    <w:p w14:paraId="65CC225B" w14:textId="77777777" w:rsidR="0043526D" w:rsidRDefault="00D04DA4" w:rsidP="007B1742">
      <w:pPr>
        <w:spacing w:beforeLines="50" w:before="120" w:afterLines="50" w:after="120"/>
        <w:jc w:val="left"/>
        <w:rPr>
          <w:rFonts w:ascii="Times New Roman" w:eastAsia="宋体" w:hAnsi="Times New Roman"/>
          <w:sz w:val="20"/>
          <w:szCs w:val="20"/>
        </w:rPr>
      </w:pPr>
      <w:r w:rsidRPr="00D04DA4">
        <w:rPr>
          <w:rFonts w:ascii="Times New Roman" w:eastAsia="宋体" w:hAnsi="Times New Roman"/>
          <w:sz w:val="20"/>
          <w:szCs w:val="20"/>
        </w:rPr>
        <w:t xml:space="preserve">From RRM point of view, </w:t>
      </w:r>
      <w:r w:rsidR="007B1742" w:rsidRPr="007B1742">
        <w:rPr>
          <w:rFonts w:ascii="Times New Roman" w:eastAsia="宋体" w:hAnsi="Times New Roman"/>
          <w:sz w:val="20"/>
          <w:szCs w:val="20"/>
        </w:rPr>
        <w:t>Rx beam sweeping is accounted in the delay requirements</w:t>
      </w:r>
      <w:r w:rsidR="007B1742">
        <w:rPr>
          <w:rFonts w:ascii="Times New Roman" w:eastAsia="宋体" w:hAnsi="Times New Roman"/>
          <w:sz w:val="20"/>
          <w:szCs w:val="20"/>
        </w:rPr>
        <w:t xml:space="preserve">. </w:t>
      </w:r>
    </w:p>
    <w:p w14:paraId="6096AAA8" w14:textId="619EC54C" w:rsidR="007B1742" w:rsidRPr="0043526D" w:rsidRDefault="0043526D" w:rsidP="007B1742">
      <w:pPr>
        <w:spacing w:beforeLines="50" w:before="120" w:afterLines="50" w:after="120"/>
        <w:jc w:val="left"/>
        <w:rPr>
          <w:rFonts w:ascii="Times New Roman" w:eastAsia="宋体" w:hAnsi="Times New Roman"/>
          <w:b/>
          <w:sz w:val="20"/>
          <w:szCs w:val="20"/>
        </w:rPr>
      </w:pPr>
      <w:r w:rsidRPr="0043526D">
        <w:rPr>
          <w:rFonts w:ascii="Times New Roman" w:eastAsia="宋体" w:hAnsi="Times New Roman"/>
          <w:b/>
          <w:sz w:val="20"/>
          <w:szCs w:val="20"/>
        </w:rPr>
        <w:t xml:space="preserve">Observation </w:t>
      </w:r>
      <w:r w:rsidR="00C577C0">
        <w:rPr>
          <w:rFonts w:ascii="Times New Roman" w:eastAsia="宋体" w:hAnsi="Times New Roman"/>
          <w:b/>
          <w:sz w:val="20"/>
          <w:szCs w:val="20"/>
        </w:rPr>
        <w:t>7</w:t>
      </w:r>
      <w:r w:rsidRPr="0043526D">
        <w:rPr>
          <w:rFonts w:ascii="Times New Roman" w:eastAsia="宋体" w:hAnsi="Times New Roman"/>
          <w:b/>
          <w:sz w:val="20"/>
          <w:szCs w:val="20"/>
        </w:rPr>
        <w:t xml:space="preserve">: </w:t>
      </w:r>
      <w:r w:rsidR="004A5D40" w:rsidRPr="0043526D">
        <w:rPr>
          <w:rFonts w:ascii="Times New Roman" w:eastAsia="宋体" w:hAnsi="Times New Roman"/>
          <w:b/>
          <w:sz w:val="20"/>
          <w:szCs w:val="20"/>
        </w:rPr>
        <w:t xml:space="preserve">For Rx beamforming in FR2 requirements below, </w:t>
      </w:r>
      <w:r w:rsidR="002A6D0A" w:rsidRPr="0043526D">
        <w:rPr>
          <w:rFonts w:ascii="Times New Roman" w:eastAsia="宋体" w:hAnsi="Times New Roman"/>
          <w:b/>
          <w:sz w:val="20"/>
          <w:szCs w:val="20"/>
        </w:rPr>
        <w:t xml:space="preserve">N=8 </w:t>
      </w:r>
      <w:r w:rsidR="004A5D40" w:rsidRPr="0043526D">
        <w:rPr>
          <w:rFonts w:ascii="Times New Roman" w:eastAsia="宋体" w:hAnsi="Times New Roman"/>
          <w:b/>
          <w:sz w:val="20"/>
          <w:szCs w:val="20"/>
        </w:rPr>
        <w:t>for PC3:</w:t>
      </w:r>
    </w:p>
    <w:tbl>
      <w:tblPr>
        <w:tblStyle w:val="aff7"/>
        <w:tblW w:w="0" w:type="auto"/>
        <w:tblLook w:val="04A0" w:firstRow="1" w:lastRow="0" w:firstColumn="1" w:lastColumn="0" w:noHBand="0" w:noVBand="1"/>
      </w:tblPr>
      <w:tblGrid>
        <w:gridCol w:w="3043"/>
        <w:gridCol w:w="3437"/>
        <w:gridCol w:w="3149"/>
      </w:tblGrid>
      <w:tr w:rsidR="0006549C" w14:paraId="3E739FA6" w14:textId="4BBA1F93" w:rsidTr="0006549C">
        <w:tc>
          <w:tcPr>
            <w:tcW w:w="3043" w:type="dxa"/>
          </w:tcPr>
          <w:p w14:paraId="167D80B7" w14:textId="456C4C38" w:rsidR="0006549C" w:rsidRPr="00E123BF" w:rsidRDefault="0006549C" w:rsidP="007B1742">
            <w:pPr>
              <w:spacing w:beforeLines="50" w:before="120" w:afterLines="50" w:after="120"/>
              <w:jc w:val="left"/>
              <w:rPr>
                <w:rFonts w:ascii="Times New Roman" w:eastAsia="宋体" w:hAnsi="Times New Roman"/>
                <w:b/>
                <w:sz w:val="20"/>
                <w:szCs w:val="20"/>
              </w:rPr>
            </w:pPr>
            <w:r w:rsidRPr="00E123BF">
              <w:rPr>
                <w:rFonts w:ascii="Times New Roman" w:eastAsia="宋体" w:hAnsi="Times New Roman" w:hint="eastAsia"/>
                <w:b/>
                <w:sz w:val="20"/>
                <w:szCs w:val="20"/>
              </w:rPr>
              <w:lastRenderedPageBreak/>
              <w:t>R</w:t>
            </w:r>
            <w:r w:rsidRPr="00E123BF">
              <w:rPr>
                <w:rFonts w:ascii="Times New Roman" w:eastAsia="宋体" w:hAnsi="Times New Roman"/>
                <w:b/>
                <w:sz w:val="20"/>
                <w:szCs w:val="20"/>
              </w:rPr>
              <w:t xml:space="preserve">equirements </w:t>
            </w:r>
          </w:p>
        </w:tc>
        <w:tc>
          <w:tcPr>
            <w:tcW w:w="3437" w:type="dxa"/>
          </w:tcPr>
          <w:p w14:paraId="67BFA6EC" w14:textId="10D88D00" w:rsidR="0006549C" w:rsidRPr="00E123BF" w:rsidRDefault="0006549C" w:rsidP="007B1742">
            <w:pPr>
              <w:spacing w:beforeLines="50" w:before="120" w:afterLines="50" w:after="120"/>
              <w:jc w:val="left"/>
              <w:rPr>
                <w:rFonts w:ascii="Times New Roman" w:eastAsia="宋体" w:hAnsi="Times New Roman"/>
                <w:b/>
                <w:sz w:val="20"/>
                <w:szCs w:val="20"/>
              </w:rPr>
            </w:pPr>
            <w:r>
              <w:rPr>
                <w:rFonts w:ascii="Times New Roman" w:eastAsia="宋体" w:hAnsi="Times New Roman"/>
                <w:b/>
                <w:sz w:val="20"/>
                <w:szCs w:val="20"/>
              </w:rPr>
              <w:t>Impact</w:t>
            </w:r>
            <w:r w:rsidR="00F74FE7">
              <w:rPr>
                <w:rFonts w:ascii="Times New Roman" w:eastAsia="宋体" w:hAnsi="Times New Roman"/>
                <w:b/>
                <w:sz w:val="20"/>
                <w:szCs w:val="20"/>
              </w:rPr>
              <w:t>ed Parameter</w:t>
            </w:r>
          </w:p>
        </w:tc>
        <w:tc>
          <w:tcPr>
            <w:tcW w:w="3149" w:type="dxa"/>
          </w:tcPr>
          <w:p w14:paraId="3E5A2A29" w14:textId="50C149E5" w:rsidR="0006549C" w:rsidRDefault="0006549C" w:rsidP="007B1742">
            <w:pPr>
              <w:spacing w:beforeLines="50" w:before="120" w:afterLines="50" w:after="120"/>
              <w:jc w:val="left"/>
              <w:rPr>
                <w:rFonts w:ascii="Times New Roman" w:eastAsia="宋体" w:hAnsi="Times New Roman"/>
                <w:b/>
                <w:sz w:val="20"/>
                <w:szCs w:val="20"/>
              </w:rPr>
            </w:pPr>
            <w:r>
              <w:rPr>
                <w:rFonts w:ascii="Times New Roman" w:eastAsia="宋体" w:hAnsi="Times New Roman" w:hint="eastAsia"/>
                <w:b/>
                <w:sz w:val="20"/>
                <w:szCs w:val="20"/>
              </w:rPr>
              <w:t>C</w:t>
            </w:r>
            <w:r>
              <w:rPr>
                <w:rFonts w:ascii="Times New Roman" w:eastAsia="宋体" w:hAnsi="Times New Roman"/>
                <w:b/>
                <w:sz w:val="20"/>
                <w:szCs w:val="20"/>
              </w:rPr>
              <w:t>omment</w:t>
            </w:r>
            <w:r w:rsidR="00B55AC0">
              <w:rPr>
                <w:rFonts w:ascii="Times New Roman" w:eastAsia="宋体" w:hAnsi="Times New Roman"/>
                <w:b/>
                <w:sz w:val="20"/>
                <w:szCs w:val="20"/>
              </w:rPr>
              <w:t>s</w:t>
            </w:r>
          </w:p>
        </w:tc>
      </w:tr>
      <w:tr w:rsidR="0006549C" w14:paraId="46AFB61C" w14:textId="241045FB" w:rsidTr="0006549C">
        <w:tc>
          <w:tcPr>
            <w:tcW w:w="3043" w:type="dxa"/>
          </w:tcPr>
          <w:p w14:paraId="74C07D11" w14:textId="5278A966" w:rsidR="0006549C" w:rsidRDefault="0006549C" w:rsidP="00E4236F">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H</w:t>
            </w:r>
            <w:r>
              <w:rPr>
                <w:rFonts w:ascii="Times New Roman" w:eastAsia="宋体" w:hAnsi="Times New Roman"/>
                <w:sz w:val="20"/>
                <w:szCs w:val="20"/>
              </w:rPr>
              <w:t>andover delay to unknown target cell</w:t>
            </w:r>
          </w:p>
        </w:tc>
        <w:tc>
          <w:tcPr>
            <w:tcW w:w="3437" w:type="dxa"/>
          </w:tcPr>
          <w:p w14:paraId="0EDF74A2" w14:textId="77777777" w:rsidR="0006549C" w:rsidRDefault="0006549C" w:rsidP="007B1742">
            <w:pPr>
              <w:spacing w:beforeLines="50" w:before="120" w:afterLines="50" w:after="120"/>
              <w:jc w:val="left"/>
              <w:rPr>
                <w:rFonts w:ascii="Times New Roman" w:hAnsi="Times New Roman"/>
                <w:sz w:val="20"/>
                <w:szCs w:val="20"/>
                <w:vertAlign w:val="subscript"/>
              </w:rPr>
            </w:pPr>
            <w:r w:rsidRPr="00B85DE0">
              <w:rPr>
                <w:rFonts w:ascii="Times New Roman" w:hAnsi="Times New Roman"/>
                <w:sz w:val="20"/>
                <w:szCs w:val="20"/>
              </w:rPr>
              <w:t>T</w:t>
            </w:r>
            <w:r w:rsidRPr="00B85DE0">
              <w:rPr>
                <w:rFonts w:ascii="Times New Roman" w:hAnsi="Times New Roman"/>
                <w:sz w:val="20"/>
                <w:szCs w:val="20"/>
                <w:vertAlign w:val="subscript"/>
              </w:rPr>
              <w:t>search</w:t>
            </w:r>
          </w:p>
          <w:p w14:paraId="5E8F5580" w14:textId="3E80EF24" w:rsidR="0006549C" w:rsidRPr="004A578A" w:rsidRDefault="0006549C" w:rsidP="00F1672F">
            <w:pPr>
              <w:pStyle w:val="aff8"/>
              <w:numPr>
                <w:ilvl w:val="0"/>
                <w:numId w:val="8"/>
              </w:numPr>
              <w:spacing w:beforeLines="50" w:before="120" w:afterLines="50" w:after="120"/>
              <w:ind w:firstLineChars="0"/>
              <w:rPr>
                <w:rFonts w:eastAsia="宋体"/>
                <w:sz w:val="16"/>
                <w:szCs w:val="16"/>
              </w:rPr>
            </w:pPr>
            <w:r w:rsidRPr="004A578A">
              <w:rPr>
                <w:sz w:val="16"/>
                <w:szCs w:val="16"/>
              </w:rPr>
              <w:t>(If the target cell is an unknown intra-frequency cell and the target cell Es/Iot</w:t>
            </w:r>
            <w:r w:rsidRPr="004A578A">
              <w:rPr>
                <w:rFonts w:hint="eastAsia"/>
                <w:sz w:val="16"/>
                <w:szCs w:val="16"/>
                <w:lang w:val="en-US"/>
              </w:rPr>
              <w:t>≥</w:t>
            </w:r>
            <w:r w:rsidRPr="004A578A">
              <w:rPr>
                <w:sz w:val="16"/>
                <w:szCs w:val="16"/>
              </w:rPr>
              <w:t>-2 dB, then T</w:t>
            </w:r>
            <w:r w:rsidRPr="004A578A">
              <w:rPr>
                <w:sz w:val="16"/>
                <w:szCs w:val="16"/>
                <w:vertAlign w:val="subscript"/>
              </w:rPr>
              <w:t>search</w:t>
            </w:r>
            <w:r w:rsidRPr="004A578A">
              <w:rPr>
                <w:sz w:val="16"/>
                <w:szCs w:val="16"/>
              </w:rPr>
              <w:t xml:space="preserve"> = </w:t>
            </w:r>
            <w:r w:rsidR="00C81920">
              <w:rPr>
                <w:sz w:val="16"/>
                <w:szCs w:val="16"/>
                <w:lang w:eastAsia="zh-CN"/>
              </w:rPr>
              <w:t>8</w:t>
            </w:r>
            <w:r w:rsidRPr="004A578A">
              <w:rPr>
                <w:sz w:val="16"/>
                <w:szCs w:val="16"/>
              </w:rPr>
              <w:t>* T</w:t>
            </w:r>
            <w:r w:rsidRPr="004A578A">
              <w:rPr>
                <w:sz w:val="16"/>
                <w:szCs w:val="16"/>
                <w:vertAlign w:val="subscript"/>
              </w:rPr>
              <w:t>rs</w:t>
            </w:r>
            <w:r w:rsidRPr="004A578A">
              <w:rPr>
                <w:sz w:val="16"/>
                <w:szCs w:val="16"/>
              </w:rPr>
              <w:t xml:space="preserve"> ms</w:t>
            </w:r>
          </w:p>
          <w:p w14:paraId="178AE63F" w14:textId="3B73D8D8" w:rsidR="0006549C" w:rsidRPr="004A578A" w:rsidRDefault="0006549C" w:rsidP="00F1672F">
            <w:pPr>
              <w:pStyle w:val="aff8"/>
              <w:numPr>
                <w:ilvl w:val="0"/>
                <w:numId w:val="8"/>
              </w:numPr>
              <w:spacing w:beforeLines="50" w:before="120" w:afterLines="50" w:after="120"/>
              <w:ind w:firstLineChars="0"/>
              <w:rPr>
                <w:rFonts w:eastAsia="宋体"/>
              </w:rPr>
            </w:pPr>
            <w:r w:rsidRPr="004A578A">
              <w:rPr>
                <w:sz w:val="16"/>
                <w:szCs w:val="16"/>
              </w:rPr>
              <w:t>If the target cell is an unknown inter-frequency cell and T</w:t>
            </w:r>
            <w:r w:rsidRPr="004A578A">
              <w:rPr>
                <w:sz w:val="16"/>
                <w:szCs w:val="16"/>
                <w:vertAlign w:val="subscript"/>
              </w:rPr>
              <w:t>search</w:t>
            </w:r>
            <w:r w:rsidRPr="004A578A">
              <w:rPr>
                <w:sz w:val="16"/>
                <w:szCs w:val="16"/>
              </w:rPr>
              <w:t xml:space="preserve"> = </w:t>
            </w:r>
            <w:r w:rsidR="00C81920">
              <w:rPr>
                <w:sz w:val="16"/>
                <w:szCs w:val="16"/>
                <w:lang w:eastAsia="zh-CN"/>
              </w:rPr>
              <w:t>8</w:t>
            </w:r>
            <w:r w:rsidRPr="004A578A">
              <w:rPr>
                <w:sz w:val="16"/>
                <w:szCs w:val="16"/>
              </w:rPr>
              <w:t>*3* T</w:t>
            </w:r>
            <w:r w:rsidRPr="004A578A">
              <w:rPr>
                <w:sz w:val="16"/>
                <w:szCs w:val="16"/>
                <w:vertAlign w:val="subscript"/>
              </w:rPr>
              <w:t>rs</w:t>
            </w:r>
            <w:r w:rsidRPr="004A578A">
              <w:rPr>
                <w:sz w:val="16"/>
                <w:szCs w:val="16"/>
              </w:rPr>
              <w:t xml:space="preserve"> ms if the target cell Es/Iot</w:t>
            </w:r>
            <w:r w:rsidRPr="004A578A">
              <w:rPr>
                <w:rFonts w:hint="eastAsia"/>
                <w:sz w:val="16"/>
                <w:szCs w:val="16"/>
                <w:lang w:val="en-US"/>
              </w:rPr>
              <w:t>≥</w:t>
            </w:r>
            <w:r w:rsidRPr="004A578A">
              <w:rPr>
                <w:sz w:val="16"/>
                <w:szCs w:val="16"/>
              </w:rPr>
              <w:t>-2 dB)</w:t>
            </w:r>
          </w:p>
        </w:tc>
        <w:tc>
          <w:tcPr>
            <w:tcW w:w="3149" w:type="dxa"/>
          </w:tcPr>
          <w:p w14:paraId="1B7902DA" w14:textId="46E94EF8" w:rsidR="00535397" w:rsidRPr="00535397" w:rsidRDefault="00C81920" w:rsidP="00121716">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sidR="00972C32">
              <w:rPr>
                <w:rFonts w:ascii="Times New Roman" w:eastAsia="宋体" w:hAnsi="Times New Roman"/>
                <w:sz w:val="20"/>
                <w:szCs w:val="20"/>
              </w:rPr>
              <w:t>multi</w:t>
            </w:r>
            <w:r w:rsidRPr="00535397">
              <w:rPr>
                <w:rFonts w:ascii="Times New Roman" w:eastAsia="宋体" w:hAnsi="Times New Roman"/>
                <w:sz w:val="20"/>
                <w:szCs w:val="20"/>
              </w:rPr>
              <w:t>-Rx simultaneous reception</w:t>
            </w:r>
            <w:r w:rsidR="00535397" w:rsidRPr="00535397">
              <w:rPr>
                <w:rFonts w:ascii="Times New Roman" w:eastAsia="宋体" w:hAnsi="Times New Roman"/>
                <w:sz w:val="20"/>
                <w:szCs w:val="20"/>
              </w:rPr>
              <w:t xml:space="preserve">, </w:t>
            </w:r>
            <w:r w:rsidR="00535397">
              <w:rPr>
                <w:rFonts w:ascii="Times New Roman" w:eastAsia="宋体" w:hAnsi="Times New Roman"/>
                <w:sz w:val="20"/>
                <w:szCs w:val="20"/>
              </w:rPr>
              <w:t xml:space="preserve">whether to optimize N on </w:t>
            </w:r>
            <w:r w:rsidR="00535397" w:rsidRPr="00B85DE0">
              <w:rPr>
                <w:rFonts w:ascii="Times New Roman" w:hAnsi="Times New Roman"/>
                <w:sz w:val="20"/>
                <w:szCs w:val="20"/>
              </w:rPr>
              <w:t>T</w:t>
            </w:r>
            <w:r w:rsidR="00535397" w:rsidRPr="00B85DE0">
              <w:rPr>
                <w:rFonts w:ascii="Times New Roman" w:hAnsi="Times New Roman"/>
                <w:sz w:val="20"/>
                <w:szCs w:val="20"/>
                <w:vertAlign w:val="subscript"/>
              </w:rPr>
              <w:t>search</w:t>
            </w:r>
            <w:r w:rsidR="00535397">
              <w:rPr>
                <w:rFonts w:ascii="Times New Roman" w:eastAsia="宋体" w:hAnsi="Times New Roman"/>
                <w:sz w:val="20"/>
                <w:szCs w:val="20"/>
              </w:rPr>
              <w:t xml:space="preserve"> </w:t>
            </w:r>
            <w:r w:rsidR="00535397" w:rsidRPr="00535397">
              <w:rPr>
                <w:rFonts w:ascii="Times New Roman" w:eastAsia="宋体" w:hAnsi="Times New Roman"/>
                <w:sz w:val="20"/>
                <w:szCs w:val="20"/>
              </w:rPr>
              <w:t xml:space="preserve">to </w:t>
            </w:r>
            <w:r w:rsidR="00972C32">
              <w:rPr>
                <w:rFonts w:ascii="Times New Roman" w:eastAsia="宋体" w:hAnsi="Times New Roman"/>
                <w:sz w:val="20"/>
                <w:szCs w:val="20"/>
              </w:rPr>
              <w:t>reduce handover delay to unknown target cell</w:t>
            </w:r>
            <w:r w:rsidR="00535397" w:rsidRPr="00535397">
              <w:rPr>
                <w:rFonts w:ascii="Times New Roman" w:eastAsia="宋体" w:hAnsi="Times New Roman"/>
                <w:sz w:val="20"/>
                <w:szCs w:val="20"/>
              </w:rPr>
              <w:t xml:space="preserve"> could be discussed</w:t>
            </w:r>
            <w:r w:rsidR="00E4236F">
              <w:rPr>
                <w:rFonts w:ascii="Times New Roman" w:eastAsia="宋体" w:hAnsi="Times New Roman"/>
                <w:sz w:val="20"/>
                <w:szCs w:val="20"/>
              </w:rPr>
              <w:t xml:space="preserve"> in </w:t>
            </w:r>
            <w:r w:rsidR="00E4236F" w:rsidRPr="00E4236F">
              <w:rPr>
                <w:rFonts w:ascii="Times New Roman" w:eastAsia="宋体" w:hAnsi="Times New Roman"/>
                <w:sz w:val="20"/>
                <w:szCs w:val="20"/>
              </w:rPr>
              <w:t xml:space="preserve">NR FR2- NR FR2 </w:t>
            </w:r>
            <w:r w:rsidR="00E4236F">
              <w:rPr>
                <w:rFonts w:ascii="Times New Roman" w:eastAsia="宋体" w:hAnsi="Times New Roman"/>
                <w:sz w:val="20"/>
                <w:szCs w:val="20"/>
              </w:rPr>
              <w:t>h</w:t>
            </w:r>
            <w:r w:rsidR="00E4236F" w:rsidRPr="00E4236F">
              <w:rPr>
                <w:rFonts w:ascii="Times New Roman" w:eastAsia="宋体" w:hAnsi="Times New Roman"/>
                <w:sz w:val="20"/>
                <w:szCs w:val="20"/>
              </w:rPr>
              <w:t>andover</w:t>
            </w:r>
            <w:r w:rsidR="00E4236F">
              <w:rPr>
                <w:rFonts w:ascii="Times New Roman" w:eastAsia="宋体" w:hAnsi="Times New Roman"/>
                <w:sz w:val="20"/>
                <w:szCs w:val="20"/>
              </w:rPr>
              <w:t xml:space="preserve"> case</w:t>
            </w:r>
          </w:p>
          <w:p w14:paraId="1F5974EB" w14:textId="6DCCEDEA" w:rsidR="0006549C" w:rsidRPr="00AE5487" w:rsidRDefault="0006549C" w:rsidP="00535397">
            <w:pPr>
              <w:spacing w:beforeLines="50" w:before="120" w:afterLines="50" w:after="120"/>
              <w:jc w:val="left"/>
              <w:rPr>
                <w:rFonts w:ascii="Times New Roman" w:hAnsi="Times New Roman"/>
                <w:sz w:val="20"/>
                <w:szCs w:val="20"/>
              </w:rPr>
            </w:pPr>
          </w:p>
        </w:tc>
      </w:tr>
      <w:tr w:rsidR="0006549C" w14:paraId="7A78EB36" w14:textId="45E720D4" w:rsidTr="0006549C">
        <w:tc>
          <w:tcPr>
            <w:tcW w:w="3043" w:type="dxa"/>
          </w:tcPr>
          <w:p w14:paraId="31FF31C5" w14:textId="06772AEB" w:rsidR="0006549C" w:rsidRDefault="0006549C" w:rsidP="00B71E5D">
            <w:pPr>
              <w:spacing w:beforeLines="50" w:before="120" w:afterLines="50" w:after="120"/>
              <w:jc w:val="left"/>
              <w:rPr>
                <w:rFonts w:ascii="Times New Roman" w:eastAsia="宋体" w:hAnsi="Times New Roman"/>
                <w:sz w:val="20"/>
                <w:szCs w:val="20"/>
              </w:rPr>
            </w:pPr>
            <w:r w:rsidRPr="004A5D40">
              <w:rPr>
                <w:rFonts w:ascii="Times New Roman" w:eastAsia="宋体" w:hAnsi="Times New Roman" w:hint="eastAsia"/>
                <w:sz w:val="20"/>
                <w:szCs w:val="20"/>
              </w:rPr>
              <w:t xml:space="preserve">PSCell </w:t>
            </w:r>
            <w:r w:rsidRPr="004A5D40">
              <w:rPr>
                <w:rFonts w:ascii="Times New Roman" w:eastAsia="宋体" w:hAnsi="Times New Roman"/>
                <w:sz w:val="20"/>
                <w:szCs w:val="20"/>
              </w:rPr>
              <w:t>addition delay</w:t>
            </w:r>
          </w:p>
        </w:tc>
        <w:tc>
          <w:tcPr>
            <w:tcW w:w="3437" w:type="dxa"/>
          </w:tcPr>
          <w:p w14:paraId="767D5D84" w14:textId="62770B9D" w:rsidR="00260A64" w:rsidRDefault="00260A64" w:rsidP="00260A64">
            <w:pPr>
              <w:spacing w:beforeLines="50" w:before="120" w:afterLines="50" w:after="120"/>
              <w:jc w:val="left"/>
              <w:rPr>
                <w:rFonts w:ascii="Times New Roman" w:hAnsi="Times New Roman"/>
                <w:sz w:val="20"/>
                <w:szCs w:val="20"/>
                <w:vertAlign w:val="subscript"/>
              </w:rPr>
            </w:pPr>
            <w:r w:rsidRPr="00B85DE0">
              <w:rPr>
                <w:rFonts w:ascii="Times New Roman" w:hAnsi="Times New Roman"/>
                <w:sz w:val="20"/>
                <w:szCs w:val="20"/>
              </w:rPr>
              <w:t>T</w:t>
            </w:r>
            <w:r w:rsidRPr="00B85DE0">
              <w:rPr>
                <w:rFonts w:ascii="Times New Roman" w:hAnsi="Times New Roman"/>
                <w:sz w:val="20"/>
                <w:szCs w:val="20"/>
                <w:vertAlign w:val="subscript"/>
              </w:rPr>
              <w:t>search</w:t>
            </w:r>
          </w:p>
          <w:p w14:paraId="262527E9" w14:textId="66E331BD" w:rsidR="0006549C" w:rsidRPr="00260A64" w:rsidRDefault="0006549C" w:rsidP="00260A64">
            <w:pPr>
              <w:spacing w:beforeLines="50" w:before="120" w:afterLines="50" w:after="120"/>
              <w:jc w:val="left"/>
              <w:rPr>
                <w:rFonts w:ascii="Times New Roman" w:eastAsia="宋体" w:hAnsi="Times New Roman"/>
                <w:sz w:val="16"/>
                <w:szCs w:val="16"/>
              </w:rPr>
            </w:pPr>
          </w:p>
        </w:tc>
        <w:tc>
          <w:tcPr>
            <w:tcW w:w="3149" w:type="dxa"/>
          </w:tcPr>
          <w:p w14:paraId="4EE34D77" w14:textId="594D3BF0" w:rsidR="0006549C" w:rsidRDefault="00DE6FC5" w:rsidP="00DE6FC5">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Low priority</w:t>
            </w:r>
            <w:r w:rsidR="00860BD7">
              <w:rPr>
                <w:rFonts w:ascii="Times New Roman" w:eastAsia="宋体" w:hAnsi="Times New Roman"/>
                <w:sz w:val="20"/>
                <w:szCs w:val="20"/>
              </w:rPr>
              <w:t>. Since t</w:t>
            </w:r>
            <w:r w:rsidR="00860BD7" w:rsidRPr="00E80F5F">
              <w:rPr>
                <w:rFonts w:ascii="Times New Roman" w:eastAsia="宋体" w:hAnsi="Times New Roman"/>
                <w:sz w:val="20"/>
                <w:szCs w:val="20"/>
              </w:rPr>
              <w:t xml:space="preserve">he requirements </w:t>
            </w:r>
            <w:r w:rsidR="00E87B52">
              <w:rPr>
                <w:rFonts w:ascii="Times New Roman" w:eastAsia="宋体" w:hAnsi="Times New Roman"/>
                <w:sz w:val="20"/>
                <w:szCs w:val="20"/>
              </w:rPr>
              <w:t>is related to</w:t>
            </w:r>
            <w:r w:rsidR="00860BD7" w:rsidRPr="00E80F5F">
              <w:rPr>
                <w:rFonts w:ascii="Times New Roman" w:eastAsia="宋体" w:hAnsi="Times New Roman"/>
                <w:sz w:val="20"/>
                <w:szCs w:val="20"/>
              </w:rPr>
              <w:t xml:space="preserve"> </w:t>
            </w:r>
            <w:r w:rsidR="0084323E">
              <w:rPr>
                <w:rFonts w:ascii="Times New Roman" w:eastAsia="宋体" w:hAnsi="Times New Roman"/>
                <w:sz w:val="20"/>
                <w:szCs w:val="20"/>
              </w:rPr>
              <w:t>DC</w:t>
            </w:r>
            <w:r>
              <w:rPr>
                <w:rFonts w:ascii="Times New Roman" w:eastAsia="宋体" w:hAnsi="Times New Roman"/>
                <w:sz w:val="20"/>
                <w:szCs w:val="20"/>
              </w:rPr>
              <w:t>.</w:t>
            </w:r>
          </w:p>
        </w:tc>
      </w:tr>
      <w:tr w:rsidR="00260A64" w14:paraId="36002557" w14:textId="011FB004" w:rsidTr="0006549C">
        <w:tc>
          <w:tcPr>
            <w:tcW w:w="3043" w:type="dxa"/>
          </w:tcPr>
          <w:p w14:paraId="2CDBCD56" w14:textId="5D74297E" w:rsidR="00260A64" w:rsidRDefault="00260A64" w:rsidP="00260A64">
            <w:pPr>
              <w:spacing w:beforeLines="50" w:before="120" w:afterLines="50" w:after="120"/>
              <w:jc w:val="left"/>
              <w:rPr>
                <w:rFonts w:ascii="Times New Roman" w:eastAsia="宋体" w:hAnsi="Times New Roman"/>
                <w:sz w:val="20"/>
                <w:szCs w:val="20"/>
              </w:rPr>
            </w:pPr>
            <w:r w:rsidRPr="004A5D40">
              <w:rPr>
                <w:rFonts w:ascii="Times New Roman" w:eastAsia="宋体" w:hAnsi="Times New Roman" w:hint="eastAsia"/>
                <w:sz w:val="20"/>
                <w:szCs w:val="20"/>
              </w:rPr>
              <w:t xml:space="preserve">NR </w:t>
            </w:r>
            <w:r w:rsidRPr="004A5D40">
              <w:rPr>
                <w:rFonts w:ascii="Times New Roman" w:eastAsia="宋体" w:hAnsi="Times New Roman"/>
                <w:sz w:val="20"/>
                <w:szCs w:val="20"/>
              </w:rPr>
              <w:t>SCell Activation and Deactivation Delay</w:t>
            </w:r>
          </w:p>
        </w:tc>
        <w:tc>
          <w:tcPr>
            <w:tcW w:w="3437" w:type="dxa"/>
          </w:tcPr>
          <w:p w14:paraId="6A23C6A0" w14:textId="3EBBCF5B" w:rsidR="00B95D91" w:rsidRPr="00B95D91" w:rsidRDefault="00B95D91" w:rsidP="00B95D91">
            <w:pPr>
              <w:pStyle w:val="aff8"/>
              <w:numPr>
                <w:ilvl w:val="0"/>
                <w:numId w:val="12"/>
              </w:numPr>
              <w:spacing w:beforeLines="50" w:before="120" w:afterLines="50" w:after="120"/>
              <w:ind w:firstLineChars="0"/>
              <w:rPr>
                <w:lang w:eastAsia="ja-JP"/>
              </w:rPr>
            </w:pPr>
            <w:r w:rsidRPr="00B95D91">
              <w:t>T</w:t>
            </w:r>
            <w:r w:rsidRPr="00B95D91">
              <w:rPr>
                <w:vertAlign w:val="subscript"/>
              </w:rPr>
              <w:t>activation_time</w:t>
            </w:r>
          </w:p>
          <w:p w14:paraId="07612CCB" w14:textId="57CCE2C0" w:rsidR="008F7421" w:rsidRPr="00B95D91" w:rsidRDefault="008F7421" w:rsidP="00B95D91">
            <w:pPr>
              <w:pStyle w:val="aff8"/>
              <w:numPr>
                <w:ilvl w:val="0"/>
                <w:numId w:val="12"/>
              </w:numPr>
              <w:spacing w:beforeLines="50" w:before="120" w:afterLines="50" w:after="120"/>
              <w:ind w:firstLineChars="0"/>
              <w:rPr>
                <w:rFonts w:eastAsia="宋体"/>
              </w:rPr>
            </w:pPr>
            <w:r w:rsidRPr="00B95D91">
              <w:rPr>
                <w:lang w:eastAsia="ja-JP"/>
              </w:rPr>
              <w:t>PSS/SSS detection, time index detection, and measurement period for deactivated SCell</w:t>
            </w:r>
          </w:p>
        </w:tc>
        <w:tc>
          <w:tcPr>
            <w:tcW w:w="3149" w:type="dxa"/>
          </w:tcPr>
          <w:p w14:paraId="37B03E81" w14:textId="03014CEB" w:rsidR="00260A64" w:rsidRDefault="00DE6FC5" w:rsidP="00E87B52">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Low priority</w:t>
            </w:r>
            <w:r w:rsidR="00860BD7">
              <w:rPr>
                <w:rFonts w:ascii="Times New Roman" w:eastAsia="宋体" w:hAnsi="Times New Roman"/>
                <w:sz w:val="20"/>
                <w:szCs w:val="20"/>
              </w:rPr>
              <w:t>. Since t</w:t>
            </w:r>
            <w:r w:rsidR="00860BD7" w:rsidRPr="00E80F5F">
              <w:rPr>
                <w:rFonts w:ascii="Times New Roman" w:eastAsia="宋体" w:hAnsi="Times New Roman"/>
                <w:sz w:val="20"/>
                <w:szCs w:val="20"/>
              </w:rPr>
              <w:t>he requirements</w:t>
            </w:r>
            <w:r w:rsidR="00860BD7">
              <w:rPr>
                <w:rFonts w:ascii="Times New Roman" w:eastAsia="宋体" w:hAnsi="Times New Roman"/>
                <w:sz w:val="20"/>
                <w:szCs w:val="20"/>
              </w:rPr>
              <w:t xml:space="preserve"> </w:t>
            </w:r>
            <w:r w:rsidR="00E87B52">
              <w:rPr>
                <w:rFonts w:ascii="Times New Roman" w:eastAsia="宋体" w:hAnsi="Times New Roman"/>
                <w:sz w:val="20"/>
                <w:szCs w:val="20"/>
              </w:rPr>
              <w:t xml:space="preserve">is related </w:t>
            </w:r>
            <w:r w:rsidR="00860BD7" w:rsidRPr="00E80F5F">
              <w:rPr>
                <w:rFonts w:ascii="Times New Roman" w:eastAsia="宋体" w:hAnsi="Times New Roman"/>
                <w:sz w:val="20"/>
                <w:szCs w:val="20"/>
              </w:rPr>
              <w:t xml:space="preserve">to </w:t>
            </w:r>
            <w:r w:rsidR="00860BD7">
              <w:rPr>
                <w:rFonts w:ascii="Times New Roman" w:eastAsia="宋体" w:hAnsi="Times New Roman"/>
                <w:sz w:val="20"/>
                <w:szCs w:val="20"/>
              </w:rPr>
              <w:t>CA</w:t>
            </w:r>
            <w:r>
              <w:rPr>
                <w:rFonts w:ascii="Times New Roman" w:eastAsia="宋体" w:hAnsi="Times New Roman"/>
                <w:sz w:val="20"/>
                <w:szCs w:val="20"/>
              </w:rPr>
              <w:t>.</w:t>
            </w:r>
          </w:p>
        </w:tc>
      </w:tr>
      <w:tr w:rsidR="00A33622" w14:paraId="6A2508E6" w14:textId="77777777" w:rsidTr="0006549C">
        <w:tc>
          <w:tcPr>
            <w:tcW w:w="3043" w:type="dxa"/>
          </w:tcPr>
          <w:p w14:paraId="25B3194A" w14:textId="0D325324" w:rsidR="00A33622" w:rsidRPr="004A5D40" w:rsidRDefault="00752849" w:rsidP="00260A64">
            <w:pPr>
              <w:spacing w:beforeLines="50" w:before="120" w:afterLines="50" w:after="120"/>
              <w:jc w:val="left"/>
              <w:rPr>
                <w:rFonts w:ascii="Times New Roman" w:eastAsia="宋体" w:hAnsi="Times New Roman"/>
                <w:sz w:val="20"/>
                <w:szCs w:val="20"/>
              </w:rPr>
            </w:pPr>
            <w:r w:rsidRPr="00752849">
              <w:rPr>
                <w:rFonts w:ascii="Times New Roman" w:eastAsia="宋体" w:hAnsi="Times New Roman"/>
                <w:sz w:val="20"/>
                <w:szCs w:val="20"/>
              </w:rPr>
              <w:t>Connection Mobility Control</w:t>
            </w:r>
            <w:r w:rsidRPr="00380F88">
              <w:rPr>
                <w:rFonts w:eastAsia="PMingLiU"/>
                <w:lang w:val="sv-SE" w:eastAsia="zh-TW"/>
              </w:rPr>
              <w:t>-</w:t>
            </w:r>
            <w:r w:rsidR="00A33622" w:rsidRPr="00A33622">
              <w:rPr>
                <w:rFonts w:ascii="Times New Roman" w:eastAsia="宋体" w:hAnsi="Times New Roman"/>
                <w:sz w:val="20"/>
                <w:szCs w:val="20"/>
              </w:rPr>
              <w:t>RRC Connection Release with Redirection</w:t>
            </w:r>
          </w:p>
        </w:tc>
        <w:tc>
          <w:tcPr>
            <w:tcW w:w="3437" w:type="dxa"/>
          </w:tcPr>
          <w:p w14:paraId="62DDF77C" w14:textId="4EC242FF" w:rsidR="00A33622" w:rsidRPr="00A33622" w:rsidRDefault="00A33622" w:rsidP="00A33622">
            <w:pPr>
              <w:spacing w:beforeLines="50" w:before="120" w:afterLines="50" w:after="120"/>
              <w:rPr>
                <w:rFonts w:ascii="Times New Roman" w:hAnsi="Times New Roman"/>
                <w:sz w:val="20"/>
                <w:szCs w:val="20"/>
              </w:rPr>
            </w:pPr>
            <w:r w:rsidRPr="00A33622">
              <w:rPr>
                <w:rFonts w:ascii="Times New Roman" w:hAnsi="Times New Roman"/>
                <w:sz w:val="20"/>
                <w:szCs w:val="20"/>
                <w:lang w:eastAsia="ko-KR"/>
              </w:rPr>
              <w:t>T</w:t>
            </w:r>
            <w:r w:rsidRPr="00A33622">
              <w:rPr>
                <w:rFonts w:ascii="Times New Roman" w:hAnsi="Times New Roman"/>
                <w:sz w:val="20"/>
                <w:szCs w:val="20"/>
                <w:vertAlign w:val="subscript"/>
                <w:lang w:eastAsia="ko-KR"/>
              </w:rPr>
              <w:t>identify-NR</w:t>
            </w:r>
            <w:r w:rsidRPr="00A33622">
              <w:rPr>
                <w:rFonts w:ascii="Times New Roman" w:hAnsi="Times New Roman"/>
                <w:sz w:val="20"/>
                <w:szCs w:val="20"/>
                <w:lang w:eastAsia="ko-KR"/>
              </w:rPr>
              <w:t xml:space="preserve"> = T</w:t>
            </w:r>
            <w:r w:rsidRPr="00A33622">
              <w:rPr>
                <w:rFonts w:ascii="Times New Roman" w:hAnsi="Times New Roman"/>
                <w:sz w:val="20"/>
                <w:szCs w:val="20"/>
                <w:vertAlign w:val="subscript"/>
                <w:lang w:eastAsia="ko-KR"/>
              </w:rPr>
              <w:t>PSS/SSS-sync</w:t>
            </w:r>
            <w:r w:rsidRPr="00A33622">
              <w:rPr>
                <w:rFonts w:ascii="Times New Roman" w:hAnsi="Times New Roman"/>
                <w:sz w:val="20"/>
                <w:szCs w:val="20"/>
                <w:lang w:eastAsia="ko-KR"/>
              </w:rPr>
              <w:t xml:space="preserve"> + T</w:t>
            </w:r>
            <w:r w:rsidRPr="00A33622">
              <w:rPr>
                <w:rFonts w:ascii="Times New Roman" w:hAnsi="Times New Roman"/>
                <w:sz w:val="20"/>
                <w:szCs w:val="20"/>
                <w:vertAlign w:val="subscript"/>
                <w:lang w:eastAsia="ko-KR"/>
              </w:rPr>
              <w:t>meas</w:t>
            </w:r>
          </w:p>
        </w:tc>
        <w:tc>
          <w:tcPr>
            <w:tcW w:w="3149" w:type="dxa"/>
          </w:tcPr>
          <w:p w14:paraId="786C3473" w14:textId="507E956A" w:rsidR="00A33622" w:rsidRDefault="003363BD" w:rsidP="00F81EEA">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N</w:t>
            </w:r>
            <w:r>
              <w:rPr>
                <w:rFonts w:ascii="Times New Roman" w:eastAsia="宋体" w:hAnsi="Times New Roman"/>
                <w:sz w:val="20"/>
                <w:szCs w:val="20"/>
              </w:rPr>
              <w:t xml:space="preserve">o need to discuss. </w:t>
            </w:r>
          </w:p>
        </w:tc>
      </w:tr>
      <w:tr w:rsidR="003363BD" w14:paraId="38AB8973" w14:textId="77777777" w:rsidTr="0006549C">
        <w:tc>
          <w:tcPr>
            <w:tcW w:w="3043" w:type="dxa"/>
          </w:tcPr>
          <w:p w14:paraId="56045425" w14:textId="4B895437" w:rsidR="003363BD" w:rsidRPr="00A33622" w:rsidRDefault="00E87B52" w:rsidP="00260A64">
            <w:pPr>
              <w:spacing w:beforeLines="50" w:before="120" w:afterLines="50" w:after="120"/>
              <w:jc w:val="left"/>
              <w:rPr>
                <w:rFonts w:ascii="Times New Roman" w:eastAsia="宋体" w:hAnsi="Times New Roman"/>
                <w:sz w:val="20"/>
                <w:szCs w:val="20"/>
              </w:rPr>
            </w:pPr>
            <w:r w:rsidRPr="00E87B52">
              <w:rPr>
                <w:rFonts w:ascii="Times New Roman" w:eastAsia="宋体" w:hAnsi="Times New Roman"/>
                <w:sz w:val="20"/>
                <w:szCs w:val="20"/>
              </w:rPr>
              <w:t>Connection Mobility Control - RRC re-establishment</w:t>
            </w:r>
            <w:r>
              <w:rPr>
                <w:rFonts w:ascii="Times New Roman" w:eastAsia="宋体" w:hAnsi="Times New Roman"/>
                <w:sz w:val="20"/>
                <w:szCs w:val="20"/>
              </w:rPr>
              <w:t xml:space="preserve"> </w:t>
            </w:r>
            <w:r w:rsidR="003363BD">
              <w:rPr>
                <w:rFonts w:ascii="Times New Roman" w:eastAsia="宋体" w:hAnsi="Times New Roman"/>
                <w:sz w:val="20"/>
                <w:szCs w:val="20"/>
              </w:rPr>
              <w:t>R</w:t>
            </w:r>
            <w:r w:rsidR="003363BD" w:rsidRPr="003363BD">
              <w:rPr>
                <w:rFonts w:ascii="Times New Roman" w:eastAsia="宋体" w:hAnsi="Times New Roman"/>
                <w:sz w:val="20"/>
                <w:szCs w:val="20"/>
              </w:rPr>
              <w:t>RC re-establishment</w:t>
            </w:r>
          </w:p>
        </w:tc>
        <w:tc>
          <w:tcPr>
            <w:tcW w:w="3437" w:type="dxa"/>
          </w:tcPr>
          <w:p w14:paraId="7F1D0407" w14:textId="4F381C1A" w:rsidR="003363BD" w:rsidRPr="00A33622" w:rsidRDefault="00F74FE7" w:rsidP="00A33622">
            <w:pPr>
              <w:spacing w:beforeLines="50" w:before="120" w:afterLines="50" w:after="120"/>
              <w:rPr>
                <w:rFonts w:ascii="Times New Roman" w:hAnsi="Times New Roman"/>
                <w:sz w:val="20"/>
                <w:szCs w:val="20"/>
                <w:lang w:eastAsia="ko-KR"/>
              </w:rPr>
            </w:pPr>
            <w:r w:rsidRPr="009D3E77">
              <w:rPr>
                <w:rFonts w:ascii="Times New Roman" w:eastAsia="宋体" w:hAnsi="Times New Roman"/>
                <w:sz w:val="20"/>
              </w:rPr>
              <w:t>T</w:t>
            </w:r>
            <w:r w:rsidRPr="009D3E77">
              <w:rPr>
                <w:rFonts w:ascii="Times New Roman" w:eastAsia="宋体" w:hAnsi="Times New Roman"/>
                <w:sz w:val="20"/>
                <w:vertAlign w:val="subscript"/>
              </w:rPr>
              <w:t>identify_intra_NR</w:t>
            </w:r>
          </w:p>
        </w:tc>
        <w:tc>
          <w:tcPr>
            <w:tcW w:w="3149" w:type="dxa"/>
          </w:tcPr>
          <w:p w14:paraId="173072A9" w14:textId="4486034A" w:rsidR="003363BD" w:rsidRDefault="005B5626" w:rsidP="00865A89">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Low priority.</w:t>
            </w:r>
            <w:r w:rsidR="00976741">
              <w:rPr>
                <w:rFonts w:ascii="Times New Roman" w:eastAsia="宋体" w:hAnsi="Times New Roman"/>
                <w:sz w:val="20"/>
                <w:szCs w:val="20"/>
              </w:rPr>
              <w:t xml:space="preserve"> </w:t>
            </w:r>
            <w:r w:rsidR="00865A89">
              <w:rPr>
                <w:rFonts w:ascii="Times New Roman" w:eastAsia="宋体" w:hAnsi="Times New Roman"/>
                <w:sz w:val="20"/>
                <w:szCs w:val="20"/>
              </w:rPr>
              <w:t>Since u</w:t>
            </w:r>
            <w:r w:rsidR="00865A89" w:rsidRPr="00865A89">
              <w:rPr>
                <w:rFonts w:ascii="Times New Roman" w:eastAsia="宋体" w:hAnsi="Times New Roman"/>
                <w:sz w:val="20"/>
                <w:szCs w:val="20"/>
              </w:rPr>
              <w:t>pon initiation of RRC connection re-establishment procedure, UE performs cell selection procedure.</w:t>
            </w:r>
          </w:p>
        </w:tc>
      </w:tr>
      <w:tr w:rsidR="00260A64" w14:paraId="171E4D26" w14:textId="7F5AA56A" w:rsidTr="0006549C">
        <w:tc>
          <w:tcPr>
            <w:tcW w:w="3043" w:type="dxa"/>
          </w:tcPr>
          <w:p w14:paraId="52AB9716" w14:textId="0E7BFED3" w:rsidR="00260A64" w:rsidRDefault="00260A64" w:rsidP="00260A64">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M</w:t>
            </w:r>
            <w:r w:rsidRPr="009E3D19">
              <w:rPr>
                <w:rFonts w:ascii="Times New Roman" w:eastAsia="宋体" w:hAnsi="Times New Roman"/>
                <w:sz w:val="20"/>
                <w:szCs w:val="20"/>
              </w:rPr>
              <w:t>easurement period</w:t>
            </w:r>
          </w:p>
        </w:tc>
        <w:tc>
          <w:tcPr>
            <w:tcW w:w="3437" w:type="dxa"/>
          </w:tcPr>
          <w:p w14:paraId="63351E63" w14:textId="3738CAD4" w:rsidR="00260A64" w:rsidRDefault="000E0451" w:rsidP="00260A64">
            <w:pPr>
              <w:spacing w:beforeLines="50" w:before="120" w:afterLines="50" w:after="120"/>
              <w:jc w:val="left"/>
              <w:rPr>
                <w:rFonts w:ascii="Times New Roman" w:hAnsi="Times New Roman"/>
                <w:sz w:val="20"/>
                <w:szCs w:val="20"/>
                <w:vertAlign w:val="subscript"/>
              </w:rPr>
            </w:pPr>
            <w:r w:rsidRPr="000E0451">
              <w:rPr>
                <w:rFonts w:ascii="Times New Roman" w:hAnsi="Times New Roman"/>
                <w:sz w:val="20"/>
                <w:szCs w:val="20"/>
              </w:rPr>
              <w:t>T</w:t>
            </w:r>
            <w:r w:rsidRPr="000E0451">
              <w:rPr>
                <w:rFonts w:ascii="Times New Roman" w:hAnsi="Times New Roman"/>
                <w:sz w:val="20"/>
                <w:szCs w:val="20"/>
                <w:vertAlign w:val="subscript"/>
              </w:rPr>
              <w:t>SSB_measurement_period_intra</w:t>
            </w:r>
            <w:r>
              <w:rPr>
                <w:rFonts w:ascii="Times New Roman" w:hAnsi="Times New Roman"/>
                <w:sz w:val="20"/>
                <w:szCs w:val="20"/>
                <w:vertAlign w:val="subscript"/>
              </w:rPr>
              <w:t>/inter</w:t>
            </w:r>
            <w:r w:rsidR="00D9635C" w:rsidRPr="00D01283">
              <w:rPr>
                <w:rFonts w:ascii="Times New Roman" w:hAnsi="Times New Roman"/>
                <w:sz w:val="20"/>
                <w:szCs w:val="20"/>
              </w:rPr>
              <w:t>:</w:t>
            </w:r>
            <w:r w:rsidR="00D9635C">
              <w:rPr>
                <w:rFonts w:ascii="Times New Roman" w:hAnsi="Times New Roman"/>
                <w:sz w:val="20"/>
                <w:szCs w:val="20"/>
              </w:rPr>
              <w:t xml:space="preserve"> </w:t>
            </w:r>
            <w:r w:rsidR="00A239AE" w:rsidRPr="00A239AE">
              <w:rPr>
                <w:rFonts w:ascii="Times New Roman" w:hAnsi="Times New Roman"/>
                <w:sz w:val="20"/>
                <w:szCs w:val="20"/>
              </w:rPr>
              <w:t>M</w:t>
            </w:r>
            <w:r w:rsidR="00A239AE" w:rsidRPr="00A239AE">
              <w:rPr>
                <w:rFonts w:ascii="Times New Roman" w:hAnsi="Times New Roman"/>
                <w:sz w:val="20"/>
                <w:szCs w:val="20"/>
                <w:vertAlign w:val="subscript"/>
              </w:rPr>
              <w:t>meas_period_w/o_gaps</w:t>
            </w:r>
            <w:r w:rsidR="00A239AE" w:rsidRPr="00A239AE">
              <w:rPr>
                <w:rFonts w:ascii="Times New Roman" w:hAnsi="Times New Roman"/>
                <w:sz w:val="20"/>
                <w:szCs w:val="20"/>
              </w:rPr>
              <w:t>=24</w:t>
            </w:r>
            <w:r w:rsidR="00587B70">
              <w:rPr>
                <w:rFonts w:ascii="Times New Roman" w:hAnsi="Times New Roman"/>
                <w:sz w:val="20"/>
                <w:szCs w:val="20"/>
              </w:rPr>
              <w:t xml:space="preserve"> samples</w:t>
            </w:r>
          </w:p>
          <w:p w14:paraId="1BD00A0D" w14:textId="10994693" w:rsidR="000E0451" w:rsidRPr="000E0451" w:rsidRDefault="000E0451" w:rsidP="00260A64">
            <w:pPr>
              <w:spacing w:beforeLines="50" w:before="120" w:afterLines="50" w:after="120"/>
              <w:jc w:val="left"/>
              <w:rPr>
                <w:rFonts w:ascii="Times New Roman" w:eastAsia="宋体" w:hAnsi="Times New Roman"/>
                <w:sz w:val="20"/>
                <w:szCs w:val="20"/>
              </w:rPr>
            </w:pPr>
          </w:p>
        </w:tc>
        <w:tc>
          <w:tcPr>
            <w:tcW w:w="3149" w:type="dxa"/>
          </w:tcPr>
          <w:p w14:paraId="5388D4E8" w14:textId="018378C6" w:rsidR="00260A64" w:rsidRPr="00D36762" w:rsidRDefault="00C55308" w:rsidP="00260A64">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 xml:space="preserve">-Rx simultaneous reception, </w:t>
            </w:r>
            <w:r>
              <w:rPr>
                <w:rFonts w:ascii="Times New Roman" w:eastAsia="宋体" w:hAnsi="Times New Roman"/>
                <w:sz w:val="20"/>
                <w:szCs w:val="20"/>
              </w:rPr>
              <w:t>whether to optimize N on</w:t>
            </w:r>
            <w:r w:rsidRPr="000E0451">
              <w:rPr>
                <w:rFonts w:ascii="Times New Roman" w:hAnsi="Times New Roman"/>
                <w:sz w:val="20"/>
                <w:szCs w:val="20"/>
              </w:rPr>
              <w:t xml:space="preserve"> T</w:t>
            </w:r>
            <w:r w:rsidRPr="000E0451">
              <w:rPr>
                <w:rFonts w:ascii="Times New Roman" w:hAnsi="Times New Roman"/>
                <w:sz w:val="20"/>
                <w:szCs w:val="20"/>
                <w:vertAlign w:val="subscript"/>
              </w:rPr>
              <w:t>SSB_measurement_period_intra</w:t>
            </w:r>
            <w:r>
              <w:rPr>
                <w:rFonts w:ascii="Times New Roman" w:hAnsi="Times New Roman"/>
                <w:sz w:val="20"/>
                <w:szCs w:val="20"/>
                <w:vertAlign w:val="subscript"/>
              </w:rPr>
              <w:t>/inter</w:t>
            </w:r>
            <w:r>
              <w:rPr>
                <w:rFonts w:ascii="Times New Roman" w:eastAsia="宋体" w:hAnsi="Times New Roman"/>
                <w:sz w:val="20"/>
                <w:szCs w:val="20"/>
              </w:rPr>
              <w:t xml:space="preserve"> </w:t>
            </w:r>
            <w:r w:rsidRPr="00535397">
              <w:rPr>
                <w:rFonts w:ascii="Times New Roman" w:eastAsia="宋体" w:hAnsi="Times New Roman"/>
                <w:sz w:val="20"/>
                <w:szCs w:val="20"/>
              </w:rPr>
              <w:t xml:space="preserve">to </w:t>
            </w:r>
            <w:r>
              <w:rPr>
                <w:rFonts w:ascii="Times New Roman" w:eastAsia="宋体" w:hAnsi="Times New Roman"/>
                <w:sz w:val="20"/>
                <w:szCs w:val="20"/>
              </w:rPr>
              <w:t xml:space="preserve">reduce </w:t>
            </w:r>
            <w:r w:rsidR="00D36762">
              <w:rPr>
                <w:rFonts w:ascii="Times New Roman" w:eastAsia="宋体" w:hAnsi="Times New Roman"/>
                <w:sz w:val="20"/>
                <w:szCs w:val="20"/>
              </w:rPr>
              <w:t>m</w:t>
            </w:r>
            <w:r w:rsidRPr="009E3D19">
              <w:rPr>
                <w:rFonts w:ascii="Times New Roman" w:eastAsia="宋体" w:hAnsi="Times New Roman"/>
                <w:sz w:val="20"/>
                <w:szCs w:val="20"/>
              </w:rPr>
              <w:t>easurement period</w:t>
            </w:r>
            <w:r>
              <w:rPr>
                <w:rFonts w:ascii="Times New Roman" w:eastAsia="宋体" w:hAnsi="Times New Roman"/>
                <w:sz w:val="20"/>
                <w:szCs w:val="20"/>
              </w:rPr>
              <w:t xml:space="preserve"> for intra-frequency and inter-frequency </w:t>
            </w:r>
            <w:r w:rsidRPr="00535397">
              <w:rPr>
                <w:rFonts w:ascii="Times New Roman" w:eastAsia="宋体" w:hAnsi="Times New Roman"/>
                <w:sz w:val="20"/>
                <w:szCs w:val="20"/>
              </w:rPr>
              <w:t xml:space="preserve"> </w:t>
            </w:r>
            <w:r>
              <w:rPr>
                <w:rFonts w:ascii="Times New Roman" w:eastAsia="宋体" w:hAnsi="Times New Roman"/>
                <w:sz w:val="20"/>
                <w:szCs w:val="20"/>
              </w:rPr>
              <w:t xml:space="preserve">measurement </w:t>
            </w:r>
            <w:r w:rsidRPr="00535397">
              <w:rPr>
                <w:rFonts w:ascii="Times New Roman" w:eastAsia="宋体" w:hAnsi="Times New Roman"/>
                <w:sz w:val="20"/>
                <w:szCs w:val="20"/>
              </w:rPr>
              <w:t>could be discussed</w:t>
            </w:r>
          </w:p>
        </w:tc>
      </w:tr>
      <w:tr w:rsidR="00260A64" w14:paraId="332ABC32" w14:textId="435CBCCB" w:rsidTr="0006549C">
        <w:tc>
          <w:tcPr>
            <w:tcW w:w="3043" w:type="dxa"/>
          </w:tcPr>
          <w:p w14:paraId="31E229FB" w14:textId="420036D7" w:rsidR="00260A64" w:rsidRDefault="00260A64" w:rsidP="00260A64">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P</w:t>
            </w:r>
            <w:r>
              <w:rPr>
                <w:rFonts w:ascii="Times New Roman" w:eastAsia="宋体" w:hAnsi="Times New Roman"/>
                <w:sz w:val="20"/>
                <w:szCs w:val="20"/>
              </w:rPr>
              <w:t>SS/SSS sync</w:t>
            </w:r>
          </w:p>
        </w:tc>
        <w:tc>
          <w:tcPr>
            <w:tcW w:w="3437" w:type="dxa"/>
          </w:tcPr>
          <w:p w14:paraId="4C715730" w14:textId="333E5377" w:rsidR="00D01283" w:rsidRPr="00D01283" w:rsidRDefault="000E0451" w:rsidP="00260A64">
            <w:pPr>
              <w:spacing w:beforeLines="50" w:before="120" w:afterLines="50" w:after="120"/>
              <w:jc w:val="left"/>
              <w:rPr>
                <w:rFonts w:ascii="Times New Roman" w:hAnsi="Times New Roman"/>
                <w:sz w:val="20"/>
                <w:szCs w:val="20"/>
              </w:rPr>
            </w:pPr>
            <w:r w:rsidRPr="00D01283">
              <w:rPr>
                <w:rFonts w:ascii="Times New Roman" w:hAnsi="Times New Roman"/>
                <w:sz w:val="20"/>
                <w:szCs w:val="20"/>
              </w:rPr>
              <w:t>T</w:t>
            </w:r>
            <w:r w:rsidRPr="00D01283">
              <w:rPr>
                <w:rFonts w:ascii="Times New Roman" w:hAnsi="Times New Roman"/>
                <w:sz w:val="20"/>
                <w:szCs w:val="20"/>
                <w:vertAlign w:val="subscript"/>
              </w:rPr>
              <w:t>PSS/SSS_sync_intra/inter</w:t>
            </w:r>
            <w:r w:rsidR="00D01283" w:rsidRPr="00D01283">
              <w:rPr>
                <w:rFonts w:ascii="Times New Roman" w:hAnsi="Times New Roman"/>
                <w:sz w:val="20"/>
                <w:szCs w:val="20"/>
              </w:rPr>
              <w:t>:  M</w:t>
            </w:r>
            <w:r w:rsidR="00D01283" w:rsidRPr="00D01283">
              <w:rPr>
                <w:rFonts w:ascii="Times New Roman" w:hAnsi="Times New Roman"/>
                <w:sz w:val="20"/>
                <w:szCs w:val="20"/>
                <w:vertAlign w:val="subscript"/>
              </w:rPr>
              <w:t>pss/sss_sync_w/o_gaps</w:t>
            </w:r>
            <w:r w:rsidR="00D01283">
              <w:rPr>
                <w:rFonts w:ascii="Times New Roman" w:hAnsi="Times New Roman" w:hint="eastAsia"/>
                <w:sz w:val="20"/>
                <w:szCs w:val="20"/>
              </w:rPr>
              <w:t>=</w:t>
            </w:r>
            <w:r w:rsidR="00D01283">
              <w:rPr>
                <w:rFonts w:ascii="Times New Roman" w:hAnsi="Times New Roman"/>
                <w:sz w:val="20"/>
                <w:szCs w:val="20"/>
              </w:rPr>
              <w:t>24</w:t>
            </w:r>
            <w:r w:rsidR="00A239AE">
              <w:rPr>
                <w:rFonts w:ascii="Times New Roman" w:hAnsi="Times New Roman"/>
                <w:sz w:val="20"/>
                <w:szCs w:val="20"/>
              </w:rPr>
              <w:t xml:space="preserve"> </w:t>
            </w:r>
            <w:r w:rsidR="00587B70">
              <w:rPr>
                <w:rFonts w:ascii="Times New Roman" w:hAnsi="Times New Roman"/>
                <w:sz w:val="20"/>
                <w:szCs w:val="20"/>
              </w:rPr>
              <w:t>samples</w:t>
            </w:r>
          </w:p>
        </w:tc>
        <w:tc>
          <w:tcPr>
            <w:tcW w:w="3149" w:type="dxa"/>
          </w:tcPr>
          <w:p w14:paraId="57C3A2E4" w14:textId="3FD9A297" w:rsidR="00260A64" w:rsidRPr="00A239AE" w:rsidRDefault="004C4363" w:rsidP="00260A64">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 xml:space="preserve">-Rx simultaneous reception, </w:t>
            </w:r>
            <w:r>
              <w:rPr>
                <w:rFonts w:ascii="Times New Roman" w:eastAsia="宋体" w:hAnsi="Times New Roman"/>
                <w:sz w:val="20"/>
                <w:szCs w:val="20"/>
              </w:rPr>
              <w:t>whether to optimize N on</w:t>
            </w:r>
            <w:r w:rsidRPr="000E0451">
              <w:rPr>
                <w:rFonts w:ascii="Times New Roman" w:hAnsi="Times New Roman"/>
                <w:sz w:val="20"/>
                <w:szCs w:val="20"/>
              </w:rPr>
              <w:t xml:space="preserve"> </w:t>
            </w:r>
            <w:r w:rsidRPr="00D01283">
              <w:rPr>
                <w:rFonts w:ascii="Times New Roman" w:hAnsi="Times New Roman"/>
                <w:sz w:val="20"/>
                <w:szCs w:val="20"/>
              </w:rPr>
              <w:t>T</w:t>
            </w:r>
            <w:r w:rsidRPr="00D01283">
              <w:rPr>
                <w:rFonts w:ascii="Times New Roman" w:hAnsi="Times New Roman"/>
                <w:sz w:val="20"/>
                <w:szCs w:val="20"/>
                <w:vertAlign w:val="subscript"/>
              </w:rPr>
              <w:t>PSS/SSS_sync_intra/inter</w:t>
            </w:r>
            <w:r>
              <w:rPr>
                <w:rFonts w:ascii="Times New Roman" w:eastAsia="宋体" w:hAnsi="Times New Roman"/>
                <w:sz w:val="20"/>
                <w:szCs w:val="20"/>
              </w:rPr>
              <w:t xml:space="preserve"> </w:t>
            </w:r>
            <w:r w:rsidRPr="00535397">
              <w:rPr>
                <w:rFonts w:ascii="Times New Roman" w:eastAsia="宋体" w:hAnsi="Times New Roman"/>
                <w:sz w:val="20"/>
                <w:szCs w:val="20"/>
              </w:rPr>
              <w:t xml:space="preserve">to </w:t>
            </w:r>
            <w:r>
              <w:rPr>
                <w:rFonts w:ascii="Times New Roman" w:eastAsia="宋体" w:hAnsi="Times New Roman"/>
                <w:sz w:val="20"/>
                <w:szCs w:val="20"/>
              </w:rPr>
              <w:t xml:space="preserve">reduce </w:t>
            </w:r>
            <w:r>
              <w:rPr>
                <w:rFonts w:ascii="Times New Roman" w:eastAsia="宋体" w:hAnsi="Times New Roman" w:hint="eastAsia"/>
                <w:sz w:val="20"/>
                <w:szCs w:val="20"/>
              </w:rPr>
              <w:t>P</w:t>
            </w:r>
            <w:r>
              <w:rPr>
                <w:rFonts w:ascii="Times New Roman" w:eastAsia="宋体" w:hAnsi="Times New Roman"/>
                <w:sz w:val="20"/>
                <w:szCs w:val="20"/>
              </w:rPr>
              <w:t xml:space="preserve">SS/SSS sync delay for intra-frequency and inter-frequency </w:t>
            </w:r>
            <w:r w:rsidRPr="00535397">
              <w:rPr>
                <w:rFonts w:ascii="Times New Roman" w:eastAsia="宋体" w:hAnsi="Times New Roman"/>
                <w:sz w:val="20"/>
                <w:szCs w:val="20"/>
              </w:rPr>
              <w:t xml:space="preserve"> </w:t>
            </w:r>
            <w:r>
              <w:rPr>
                <w:rFonts w:ascii="Times New Roman" w:eastAsia="宋体" w:hAnsi="Times New Roman"/>
                <w:sz w:val="20"/>
                <w:szCs w:val="20"/>
              </w:rPr>
              <w:t xml:space="preserve">measurement </w:t>
            </w:r>
            <w:r w:rsidRPr="00535397">
              <w:rPr>
                <w:rFonts w:ascii="Times New Roman" w:eastAsia="宋体" w:hAnsi="Times New Roman"/>
                <w:sz w:val="20"/>
                <w:szCs w:val="20"/>
              </w:rPr>
              <w:t>could be discussed</w:t>
            </w:r>
          </w:p>
        </w:tc>
      </w:tr>
      <w:tr w:rsidR="00505A48" w14:paraId="698E7752" w14:textId="77777777" w:rsidTr="0006549C">
        <w:tc>
          <w:tcPr>
            <w:tcW w:w="3043" w:type="dxa"/>
          </w:tcPr>
          <w:p w14:paraId="37CBD4D1" w14:textId="6F763733" w:rsidR="00505A48" w:rsidRDefault="00917B56" w:rsidP="00260A64">
            <w:pPr>
              <w:spacing w:beforeLines="50" w:before="120" w:afterLines="50" w:after="120"/>
              <w:jc w:val="left"/>
              <w:rPr>
                <w:rFonts w:ascii="Times New Roman" w:eastAsia="宋体" w:hAnsi="Times New Roman"/>
                <w:sz w:val="20"/>
                <w:szCs w:val="20"/>
              </w:rPr>
            </w:pPr>
            <w:r w:rsidRPr="00917B56">
              <w:rPr>
                <w:rFonts w:ascii="Times New Roman" w:eastAsia="宋体" w:hAnsi="Times New Roman"/>
                <w:sz w:val="20"/>
                <w:szCs w:val="20"/>
              </w:rPr>
              <w:t>SSB time index detection</w:t>
            </w:r>
            <w:r>
              <w:rPr>
                <w:rFonts w:ascii="Times New Roman" w:eastAsia="宋体" w:hAnsi="Times New Roman"/>
                <w:sz w:val="20"/>
                <w:szCs w:val="20"/>
              </w:rPr>
              <w:t xml:space="preserve"> period</w:t>
            </w:r>
          </w:p>
        </w:tc>
        <w:tc>
          <w:tcPr>
            <w:tcW w:w="3437" w:type="dxa"/>
          </w:tcPr>
          <w:p w14:paraId="21B0267A" w14:textId="1FCA840E" w:rsidR="00505A48" w:rsidRPr="00587B70" w:rsidRDefault="00917B56" w:rsidP="00260A64">
            <w:pPr>
              <w:spacing w:beforeLines="50" w:before="120" w:afterLines="50" w:after="120"/>
              <w:jc w:val="left"/>
              <w:rPr>
                <w:rFonts w:ascii="Times New Roman" w:hAnsi="Times New Roman"/>
                <w:sz w:val="20"/>
                <w:szCs w:val="20"/>
              </w:rPr>
            </w:pPr>
            <w:r w:rsidRPr="00587B70">
              <w:rPr>
                <w:rFonts w:ascii="Times New Roman" w:hAnsi="Times New Roman"/>
                <w:sz w:val="20"/>
                <w:szCs w:val="20"/>
              </w:rPr>
              <w:t>T</w:t>
            </w:r>
            <w:r w:rsidRPr="00587B70">
              <w:rPr>
                <w:rFonts w:ascii="Times New Roman" w:hAnsi="Times New Roman"/>
                <w:sz w:val="20"/>
                <w:szCs w:val="20"/>
                <w:vertAlign w:val="subscript"/>
              </w:rPr>
              <w:t>SSB_time_index_inter</w:t>
            </w:r>
            <w:r w:rsidR="00587B70" w:rsidRPr="00587B70">
              <w:rPr>
                <w:rFonts w:ascii="Times New Roman" w:hAnsi="Times New Roman"/>
                <w:sz w:val="20"/>
                <w:szCs w:val="20"/>
              </w:rPr>
              <w:t>: M</w:t>
            </w:r>
            <w:r w:rsidR="00587B70" w:rsidRPr="00587B70">
              <w:rPr>
                <w:rFonts w:ascii="Times New Roman" w:hAnsi="Times New Roman"/>
                <w:sz w:val="20"/>
                <w:szCs w:val="20"/>
                <w:vertAlign w:val="subscript"/>
              </w:rPr>
              <w:t>SSB_index_inter</w:t>
            </w:r>
            <w:r w:rsidR="00587B70" w:rsidRPr="00587B70">
              <w:rPr>
                <w:rFonts w:ascii="Times New Roman" w:hAnsi="Times New Roman"/>
                <w:sz w:val="20"/>
                <w:szCs w:val="20"/>
              </w:rPr>
              <w:t>=24</w:t>
            </w:r>
            <w:r w:rsidR="00587B70">
              <w:rPr>
                <w:rFonts w:ascii="Times New Roman" w:hAnsi="Times New Roman"/>
                <w:sz w:val="20"/>
                <w:szCs w:val="20"/>
              </w:rPr>
              <w:t xml:space="preserve"> samples</w:t>
            </w:r>
          </w:p>
        </w:tc>
        <w:tc>
          <w:tcPr>
            <w:tcW w:w="3149" w:type="dxa"/>
          </w:tcPr>
          <w:p w14:paraId="7DC0D3E8" w14:textId="55BDAB8B" w:rsidR="00505A48" w:rsidRPr="00535397" w:rsidRDefault="00587B70" w:rsidP="00587B70">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 xml:space="preserve">-Rx simultaneous reception, </w:t>
            </w:r>
            <w:r>
              <w:rPr>
                <w:rFonts w:ascii="Times New Roman" w:eastAsia="宋体" w:hAnsi="Times New Roman"/>
                <w:sz w:val="20"/>
                <w:szCs w:val="20"/>
              </w:rPr>
              <w:t>whether to optimize N on</w:t>
            </w:r>
            <w:r w:rsidRPr="000E0451">
              <w:rPr>
                <w:rFonts w:ascii="Times New Roman" w:hAnsi="Times New Roman"/>
                <w:sz w:val="20"/>
                <w:szCs w:val="20"/>
              </w:rPr>
              <w:t xml:space="preserve"> </w:t>
            </w:r>
            <w:r w:rsidRPr="00587B70">
              <w:rPr>
                <w:rFonts w:ascii="Times New Roman" w:hAnsi="Times New Roman"/>
                <w:sz w:val="20"/>
                <w:szCs w:val="20"/>
              </w:rPr>
              <w:t>T</w:t>
            </w:r>
            <w:r w:rsidRPr="00587B70">
              <w:rPr>
                <w:rFonts w:ascii="Times New Roman" w:hAnsi="Times New Roman"/>
                <w:sz w:val="20"/>
                <w:szCs w:val="20"/>
                <w:vertAlign w:val="subscript"/>
              </w:rPr>
              <w:t>SSB_time_index_inter</w:t>
            </w:r>
            <w:r>
              <w:rPr>
                <w:rFonts w:ascii="Times New Roman" w:eastAsia="宋体" w:hAnsi="Times New Roman"/>
                <w:sz w:val="20"/>
                <w:szCs w:val="20"/>
              </w:rPr>
              <w:t xml:space="preserve"> </w:t>
            </w:r>
            <w:r w:rsidRPr="00535397">
              <w:rPr>
                <w:rFonts w:ascii="Times New Roman" w:eastAsia="宋体" w:hAnsi="Times New Roman"/>
                <w:sz w:val="20"/>
                <w:szCs w:val="20"/>
              </w:rPr>
              <w:t xml:space="preserve">to </w:t>
            </w:r>
            <w:r>
              <w:rPr>
                <w:rFonts w:ascii="Times New Roman" w:eastAsia="宋体" w:hAnsi="Times New Roman"/>
                <w:sz w:val="20"/>
                <w:szCs w:val="20"/>
              </w:rPr>
              <w:t>reduce</w:t>
            </w:r>
            <w:r w:rsidRPr="00917B56">
              <w:rPr>
                <w:rFonts w:ascii="Times New Roman" w:eastAsia="宋体" w:hAnsi="Times New Roman"/>
                <w:sz w:val="20"/>
                <w:szCs w:val="20"/>
              </w:rPr>
              <w:t xml:space="preserve"> SSB time index detection</w:t>
            </w:r>
            <w:r>
              <w:rPr>
                <w:rFonts w:ascii="Times New Roman" w:eastAsia="宋体" w:hAnsi="Times New Roman"/>
                <w:sz w:val="20"/>
                <w:szCs w:val="20"/>
              </w:rPr>
              <w:t xml:space="preserve"> delay for inter-frequency </w:t>
            </w:r>
            <w:r w:rsidRPr="00535397">
              <w:rPr>
                <w:rFonts w:ascii="Times New Roman" w:eastAsia="宋体" w:hAnsi="Times New Roman"/>
                <w:sz w:val="20"/>
                <w:szCs w:val="20"/>
              </w:rPr>
              <w:t xml:space="preserve"> </w:t>
            </w:r>
            <w:r>
              <w:rPr>
                <w:rFonts w:ascii="Times New Roman" w:eastAsia="宋体" w:hAnsi="Times New Roman"/>
                <w:sz w:val="20"/>
                <w:szCs w:val="20"/>
              </w:rPr>
              <w:t xml:space="preserve">measurement </w:t>
            </w:r>
            <w:r w:rsidRPr="00535397">
              <w:rPr>
                <w:rFonts w:ascii="Times New Roman" w:eastAsia="宋体" w:hAnsi="Times New Roman"/>
                <w:sz w:val="20"/>
                <w:szCs w:val="20"/>
              </w:rPr>
              <w:t>could be discussed</w:t>
            </w:r>
          </w:p>
        </w:tc>
      </w:tr>
      <w:tr w:rsidR="0074411B" w14:paraId="6B06411E" w14:textId="77777777" w:rsidTr="0006549C">
        <w:tc>
          <w:tcPr>
            <w:tcW w:w="3043" w:type="dxa"/>
          </w:tcPr>
          <w:p w14:paraId="0DE7B3B3" w14:textId="4D3A9134" w:rsidR="0074411B" w:rsidRDefault="0074411B" w:rsidP="00260A64">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C</w:t>
            </w:r>
            <w:r>
              <w:rPr>
                <w:rFonts w:ascii="Times New Roman" w:eastAsia="宋体" w:hAnsi="Times New Roman"/>
                <w:sz w:val="20"/>
                <w:szCs w:val="20"/>
              </w:rPr>
              <w:t xml:space="preserve">SI-RS based </w:t>
            </w:r>
            <w:r w:rsidRPr="0074411B">
              <w:rPr>
                <w:rFonts w:ascii="Times New Roman" w:eastAsia="宋体" w:hAnsi="Times New Roman"/>
                <w:sz w:val="20"/>
                <w:szCs w:val="20"/>
              </w:rPr>
              <w:t>intra-</w:t>
            </w:r>
            <w:r w:rsidR="00C755C2">
              <w:rPr>
                <w:rFonts w:ascii="Times New Roman" w:eastAsia="宋体" w:hAnsi="Times New Roman"/>
                <w:sz w:val="20"/>
                <w:szCs w:val="20"/>
              </w:rPr>
              <w:t>/inter-</w:t>
            </w:r>
            <w:r w:rsidRPr="0074411B">
              <w:rPr>
                <w:rFonts w:ascii="Times New Roman" w:eastAsia="宋体" w:hAnsi="Times New Roman"/>
                <w:sz w:val="20"/>
                <w:szCs w:val="20"/>
              </w:rPr>
              <w:t>frequency measurements</w:t>
            </w:r>
          </w:p>
          <w:p w14:paraId="2CD06DBF" w14:textId="1BB3AFB9" w:rsidR="0074411B" w:rsidRPr="00917B56" w:rsidRDefault="0074411B" w:rsidP="00260A64">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w:t>
            </w:r>
            <w:r w:rsidRPr="0074411B">
              <w:rPr>
                <w:rFonts w:ascii="Times New Roman" w:hAnsi="Times New Roman"/>
                <w:i/>
                <w:iCs/>
                <w:sz w:val="20"/>
                <w:szCs w:val="20"/>
              </w:rPr>
              <w:t>associatedSSB</w:t>
            </w:r>
            <w:r w:rsidRPr="0074411B">
              <w:rPr>
                <w:rFonts w:ascii="Times New Roman" w:hAnsi="Times New Roman"/>
                <w:sz w:val="20"/>
                <w:szCs w:val="20"/>
              </w:rPr>
              <w:t xml:space="preserve"> is configured in </w:t>
            </w:r>
            <w:r w:rsidRPr="0074411B">
              <w:rPr>
                <w:rFonts w:ascii="Times New Roman" w:hAnsi="Times New Roman"/>
                <w:i/>
                <w:iCs/>
                <w:sz w:val="20"/>
                <w:szCs w:val="20"/>
              </w:rPr>
              <w:t>CSI-RS-Resource-Mobility</w:t>
            </w:r>
            <w:r w:rsidRPr="0074411B">
              <w:rPr>
                <w:rFonts w:ascii="Times New Roman" w:hAnsi="Times New Roman"/>
                <w:sz w:val="20"/>
                <w:szCs w:val="20"/>
              </w:rPr>
              <w:t xml:space="preserve"> and detectable</w:t>
            </w:r>
            <w:r>
              <w:rPr>
                <w:rFonts w:ascii="Times New Roman" w:eastAsia="宋体" w:hAnsi="Times New Roman"/>
                <w:sz w:val="20"/>
                <w:szCs w:val="20"/>
              </w:rPr>
              <w:t>)</w:t>
            </w:r>
          </w:p>
        </w:tc>
        <w:tc>
          <w:tcPr>
            <w:tcW w:w="3437" w:type="dxa"/>
          </w:tcPr>
          <w:p w14:paraId="5935EB85" w14:textId="77777777" w:rsidR="0074411B" w:rsidRDefault="00C755C2" w:rsidP="00C755C2">
            <w:pPr>
              <w:spacing w:beforeLines="50" w:before="120" w:afterLines="50" w:after="120"/>
              <w:jc w:val="left"/>
              <w:rPr>
                <w:rFonts w:ascii="Times New Roman" w:hAnsi="Times New Roman"/>
                <w:sz w:val="20"/>
                <w:szCs w:val="20"/>
              </w:rPr>
            </w:pPr>
            <w:r>
              <w:rPr>
                <w:rFonts w:ascii="Times New Roman" w:hAnsi="Times New Roman"/>
                <w:sz w:val="20"/>
                <w:szCs w:val="20"/>
              </w:rPr>
              <w:t xml:space="preserve">Follow </w:t>
            </w:r>
            <w:r w:rsidR="003A6833" w:rsidRPr="003A6833">
              <w:rPr>
                <w:rFonts w:ascii="Times New Roman" w:hAnsi="Times New Roman"/>
                <w:sz w:val="20"/>
                <w:szCs w:val="20"/>
              </w:rPr>
              <w:t>same requirements as SSB based measurements</w:t>
            </w:r>
            <w:r>
              <w:rPr>
                <w:rFonts w:ascii="Times New Roman" w:hAnsi="Times New Roman"/>
                <w:sz w:val="20"/>
                <w:szCs w:val="20"/>
              </w:rPr>
              <w:t xml:space="preserve"> (Specified in 9.2 and 9.3)</w:t>
            </w:r>
          </w:p>
          <w:p w14:paraId="530EF7B3" w14:textId="3D261E91" w:rsidR="00483E1D" w:rsidRPr="003A6833" w:rsidRDefault="00483E1D" w:rsidP="008C52CD">
            <w:pPr>
              <w:spacing w:beforeLines="50" w:before="120" w:afterLines="50" w:after="120"/>
              <w:jc w:val="left"/>
              <w:rPr>
                <w:rFonts w:ascii="Times New Roman" w:hAnsi="Times New Roman"/>
                <w:sz w:val="20"/>
                <w:szCs w:val="20"/>
              </w:rPr>
            </w:pPr>
            <w:r>
              <w:rPr>
                <w:rFonts w:ascii="Times New Roman" w:hAnsi="Times New Roman"/>
                <w:sz w:val="20"/>
                <w:szCs w:val="20"/>
              </w:rPr>
              <w:t>(</w:t>
            </w:r>
            <w:r w:rsidR="008C52CD" w:rsidRPr="008C52CD">
              <w:rPr>
                <w:rFonts w:ascii="Times New Roman" w:hAnsi="Times New Roman"/>
                <w:sz w:val="16"/>
                <w:szCs w:val="16"/>
              </w:rPr>
              <w:t>N</w:t>
            </w:r>
            <w:r w:rsidR="008C52CD">
              <w:rPr>
                <w:rFonts w:ascii="Times New Roman" w:hAnsi="Times New Roman"/>
                <w:sz w:val="16"/>
                <w:szCs w:val="16"/>
              </w:rPr>
              <w:t>o</w:t>
            </w:r>
            <w:r w:rsidR="008C52CD" w:rsidRPr="008C52CD">
              <w:rPr>
                <w:rFonts w:ascii="Times New Roman" w:hAnsi="Times New Roman"/>
                <w:sz w:val="16"/>
                <w:szCs w:val="16"/>
              </w:rPr>
              <w:t>te: when the CSI-RS is not QCL-ed to the associated SSB, Rx sweeping is needed, N=8</w:t>
            </w:r>
            <w:r>
              <w:rPr>
                <w:rFonts w:ascii="Times New Roman" w:hAnsi="Times New Roman"/>
                <w:sz w:val="20"/>
                <w:szCs w:val="20"/>
              </w:rPr>
              <w:t>)</w:t>
            </w:r>
          </w:p>
        </w:tc>
        <w:tc>
          <w:tcPr>
            <w:tcW w:w="3149" w:type="dxa"/>
          </w:tcPr>
          <w:p w14:paraId="00417A87" w14:textId="0DD508F5" w:rsidR="0074411B" w:rsidRPr="00B55AC0" w:rsidRDefault="00B55AC0" w:rsidP="00F1672F">
            <w:pPr>
              <w:widowControl w:val="0"/>
              <w:numPr>
                <w:ilvl w:val="2"/>
                <w:numId w:val="9"/>
              </w:numPr>
            </w:pPr>
            <w:r>
              <w:rPr>
                <w:rFonts w:ascii="Times New Roman" w:eastAsia="宋体" w:hAnsi="Times New Roman"/>
                <w:sz w:val="20"/>
                <w:szCs w:val="20"/>
              </w:rPr>
              <w:t>I</w:t>
            </w:r>
            <w:r w:rsidRPr="00B55AC0">
              <w:rPr>
                <w:rFonts w:ascii="Times New Roman" w:eastAsia="宋体" w:hAnsi="Times New Roman"/>
                <w:sz w:val="20"/>
                <w:szCs w:val="20"/>
              </w:rPr>
              <w:t xml:space="preserve">f </w:t>
            </w:r>
            <w:r w:rsidRPr="00BA60B1">
              <w:rPr>
                <w:rFonts w:ascii="Times New Roman" w:eastAsia="宋体" w:hAnsi="Times New Roman"/>
                <w:i/>
                <w:sz w:val="20"/>
                <w:szCs w:val="20"/>
              </w:rPr>
              <w:t>associatedSSB</w:t>
            </w:r>
            <w:r w:rsidRPr="00B55AC0">
              <w:rPr>
                <w:rFonts w:ascii="Times New Roman" w:eastAsia="宋体" w:hAnsi="Times New Roman"/>
                <w:sz w:val="20"/>
                <w:szCs w:val="20"/>
              </w:rPr>
              <w:t xml:space="preserve"> is configured for CSI-RS</w:t>
            </w:r>
            <w:r>
              <w:rPr>
                <w:rFonts w:ascii="Times New Roman" w:eastAsia="宋体" w:hAnsi="Times New Roman"/>
                <w:sz w:val="20"/>
                <w:szCs w:val="20"/>
              </w:rPr>
              <w:t xml:space="preserve">, </w:t>
            </w:r>
            <w:r w:rsidRPr="00B55AC0">
              <w:rPr>
                <w:rFonts w:ascii="Times New Roman" w:eastAsia="宋体" w:hAnsi="Times New Roman"/>
                <w:sz w:val="20"/>
                <w:szCs w:val="20"/>
              </w:rPr>
              <w:t xml:space="preserve">CSI-RS based cell identification </w:t>
            </w:r>
            <w:r w:rsidR="00BA60B1">
              <w:rPr>
                <w:rFonts w:ascii="Times New Roman" w:eastAsia="宋体" w:hAnsi="Times New Roman"/>
                <w:sz w:val="20"/>
                <w:szCs w:val="20"/>
              </w:rPr>
              <w:t>contain</w:t>
            </w:r>
            <w:r w:rsidRPr="00B55AC0">
              <w:rPr>
                <w:rFonts w:ascii="Times New Roman" w:eastAsia="宋体" w:hAnsi="Times New Roman"/>
                <w:sz w:val="20"/>
                <w:szCs w:val="20"/>
              </w:rPr>
              <w:t>: 1) Cell search via SSB</w:t>
            </w:r>
            <w:r>
              <w:rPr>
                <w:rFonts w:ascii="Times New Roman" w:eastAsia="宋体" w:hAnsi="Times New Roman"/>
                <w:sz w:val="20"/>
                <w:szCs w:val="20"/>
              </w:rPr>
              <w:t>;</w:t>
            </w:r>
            <w:r w:rsidRPr="00B55AC0">
              <w:rPr>
                <w:rFonts w:ascii="Times New Roman" w:eastAsia="宋体" w:hAnsi="Times New Roman"/>
                <w:sz w:val="20"/>
                <w:szCs w:val="20"/>
              </w:rPr>
              <w:t xml:space="preserve"> 2) PBCH decoding</w:t>
            </w:r>
            <w:r>
              <w:rPr>
                <w:rFonts w:ascii="Times New Roman" w:eastAsia="宋体" w:hAnsi="Times New Roman"/>
                <w:sz w:val="20"/>
                <w:szCs w:val="20"/>
              </w:rPr>
              <w:t>;</w:t>
            </w:r>
            <w:r w:rsidRPr="00B55AC0">
              <w:rPr>
                <w:rFonts w:ascii="Times New Roman" w:eastAsia="宋体" w:hAnsi="Times New Roman"/>
                <w:sz w:val="20"/>
                <w:szCs w:val="20"/>
              </w:rPr>
              <w:t xml:space="preserve"> 3) CSI-RS measurement</w:t>
            </w:r>
            <w:r w:rsidR="00BA60B1">
              <w:rPr>
                <w:rFonts w:ascii="Times New Roman" w:eastAsia="宋体" w:hAnsi="Times New Roman"/>
                <w:sz w:val="20"/>
                <w:szCs w:val="20"/>
              </w:rPr>
              <w:t>.</w:t>
            </w:r>
            <w:r w:rsidRPr="00BA60B1">
              <w:rPr>
                <w:rFonts w:ascii="Times New Roman" w:eastAsia="宋体" w:hAnsi="Times New Roman"/>
                <w:sz w:val="20"/>
                <w:szCs w:val="20"/>
              </w:rPr>
              <w:t xml:space="preserve"> </w:t>
            </w:r>
            <w:r w:rsidR="00BA60B1">
              <w:rPr>
                <w:rFonts w:ascii="Times New Roman" w:eastAsia="宋体" w:hAnsi="Times New Roman"/>
                <w:sz w:val="20"/>
                <w:szCs w:val="20"/>
              </w:rPr>
              <w:t>T</w:t>
            </w:r>
            <w:r w:rsidR="00BA60B1" w:rsidRPr="00BA60B1">
              <w:rPr>
                <w:rFonts w:ascii="Times New Roman" w:eastAsia="宋体" w:hAnsi="Times New Roman"/>
                <w:sz w:val="20"/>
                <w:szCs w:val="20"/>
              </w:rPr>
              <w:t>he discussion could be revisited until SSB based L3 measurement delay reduction is concluded.</w:t>
            </w:r>
          </w:p>
        </w:tc>
      </w:tr>
      <w:tr w:rsidR="00260A64" w14:paraId="4EC2CEED" w14:textId="074CFB4B" w:rsidTr="0006549C">
        <w:tc>
          <w:tcPr>
            <w:tcW w:w="3043" w:type="dxa"/>
          </w:tcPr>
          <w:p w14:paraId="55FD615A" w14:textId="792BEF46" w:rsidR="00260A64" w:rsidRDefault="00260A64" w:rsidP="00260A64">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lastRenderedPageBreak/>
              <w:t>L</w:t>
            </w:r>
            <w:r>
              <w:rPr>
                <w:rFonts w:ascii="Times New Roman" w:eastAsia="宋体" w:hAnsi="Times New Roman"/>
                <w:sz w:val="20"/>
                <w:szCs w:val="20"/>
              </w:rPr>
              <w:t>1 measurement</w:t>
            </w:r>
            <w:r w:rsidR="00ED16E3">
              <w:rPr>
                <w:rFonts w:ascii="Times New Roman" w:eastAsia="宋体" w:hAnsi="Times New Roman"/>
                <w:sz w:val="20"/>
                <w:szCs w:val="20"/>
              </w:rPr>
              <w:t xml:space="preserve"> (L1-RSRP/RLM/BFD</w:t>
            </w:r>
            <w:r w:rsidR="005979F2">
              <w:rPr>
                <w:rFonts w:ascii="Times New Roman" w:eastAsia="宋体" w:hAnsi="Times New Roman"/>
                <w:sz w:val="20"/>
                <w:szCs w:val="20"/>
              </w:rPr>
              <w:t>/CBD</w:t>
            </w:r>
            <w:r w:rsidR="00ED16E3">
              <w:rPr>
                <w:rFonts w:ascii="Times New Roman" w:eastAsia="宋体" w:hAnsi="Times New Roman"/>
                <w:sz w:val="20"/>
                <w:szCs w:val="20"/>
              </w:rPr>
              <w:t>)</w:t>
            </w:r>
          </w:p>
        </w:tc>
        <w:tc>
          <w:tcPr>
            <w:tcW w:w="3437" w:type="dxa"/>
          </w:tcPr>
          <w:p w14:paraId="748C8B24" w14:textId="4FC1B100" w:rsidR="00260A64" w:rsidRPr="00892896" w:rsidRDefault="00271805" w:rsidP="00271805">
            <w:pPr>
              <w:spacing w:beforeLines="50" w:before="120" w:afterLines="50" w:after="120"/>
              <w:jc w:val="left"/>
              <w:rPr>
                <w:rFonts w:ascii="Times New Roman" w:eastAsia="宋体" w:hAnsi="Times New Roman"/>
                <w:sz w:val="20"/>
                <w:szCs w:val="20"/>
              </w:rPr>
            </w:pPr>
            <w:r>
              <w:rPr>
                <w:rFonts w:ascii="Times New Roman" w:hAnsi="Times New Roman"/>
                <w:sz w:val="20"/>
                <w:szCs w:val="20"/>
              </w:rPr>
              <w:t xml:space="preserve">e.g., </w:t>
            </w:r>
            <w:r w:rsidR="00ED16E3" w:rsidRPr="00ED16E3">
              <w:rPr>
                <w:rFonts w:ascii="Times New Roman" w:hAnsi="Times New Roman"/>
                <w:sz w:val="20"/>
                <w:szCs w:val="20"/>
              </w:rPr>
              <w:t>T</w:t>
            </w:r>
            <w:r w:rsidR="00ED16E3" w:rsidRPr="00ED16E3">
              <w:rPr>
                <w:rFonts w:ascii="Times New Roman" w:hAnsi="Times New Roman"/>
                <w:sz w:val="20"/>
                <w:szCs w:val="20"/>
                <w:vertAlign w:val="subscript"/>
              </w:rPr>
              <w:t>L1-RSRP_Measurement_Period_SSB</w:t>
            </w:r>
            <w:r w:rsidR="00892896">
              <w:rPr>
                <w:rFonts w:ascii="Times New Roman" w:hAnsi="Times New Roman"/>
                <w:sz w:val="20"/>
                <w:szCs w:val="20"/>
              </w:rPr>
              <w:t>/</w:t>
            </w:r>
            <w:r w:rsidR="00892896" w:rsidRPr="009C5807">
              <w:t xml:space="preserve"> </w:t>
            </w:r>
            <w:r w:rsidR="00892896" w:rsidRPr="00892896">
              <w:rPr>
                <w:rFonts w:ascii="Times New Roman" w:hAnsi="Times New Roman"/>
                <w:sz w:val="20"/>
                <w:szCs w:val="20"/>
              </w:rPr>
              <w:t>T</w:t>
            </w:r>
            <w:r w:rsidR="00892896" w:rsidRPr="00892896">
              <w:rPr>
                <w:rFonts w:ascii="Times New Roman" w:hAnsi="Times New Roman"/>
                <w:sz w:val="20"/>
                <w:szCs w:val="20"/>
                <w:vertAlign w:val="subscript"/>
              </w:rPr>
              <w:t>Evaluate_out_SSB</w:t>
            </w:r>
            <w:r w:rsidR="00892896">
              <w:rPr>
                <w:rFonts w:ascii="Times New Roman" w:hAnsi="Times New Roman"/>
                <w:sz w:val="20"/>
                <w:szCs w:val="20"/>
              </w:rPr>
              <w:t>/</w:t>
            </w:r>
            <w:r w:rsidR="00892896" w:rsidRPr="00892896">
              <w:rPr>
                <w:rFonts w:ascii="Times New Roman" w:hAnsi="Times New Roman"/>
                <w:sz w:val="20"/>
                <w:szCs w:val="20"/>
              </w:rPr>
              <w:t xml:space="preserve"> T</w:t>
            </w:r>
            <w:r w:rsidR="00892896" w:rsidRPr="00892896">
              <w:rPr>
                <w:rFonts w:ascii="Times New Roman" w:hAnsi="Times New Roman"/>
                <w:sz w:val="20"/>
                <w:szCs w:val="20"/>
                <w:vertAlign w:val="subscript"/>
              </w:rPr>
              <w:t>Evaluate_in_SSB</w:t>
            </w:r>
            <w:r w:rsidR="00E45FCC" w:rsidRPr="00402FF3">
              <w:rPr>
                <w:rFonts w:ascii="Times New Roman" w:hAnsi="Times New Roman"/>
                <w:sz w:val="20"/>
                <w:szCs w:val="20"/>
              </w:rPr>
              <w:t>, etc.</w:t>
            </w:r>
          </w:p>
        </w:tc>
        <w:tc>
          <w:tcPr>
            <w:tcW w:w="3149" w:type="dxa"/>
          </w:tcPr>
          <w:p w14:paraId="2F512664" w14:textId="18748F18" w:rsidR="00260A64" w:rsidRDefault="00B23803" w:rsidP="00B23803">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-Rx simultaneous reception,</w:t>
            </w:r>
            <w:r>
              <w:rPr>
                <w:rFonts w:ascii="Times New Roman" w:eastAsia="宋体" w:hAnsi="Times New Roman"/>
                <w:sz w:val="20"/>
                <w:szCs w:val="20"/>
              </w:rPr>
              <w:t xml:space="preserve"> faster beam sweeping was agreed in Rel-18 with candidate values</w:t>
            </w:r>
            <w:r w:rsidR="007E6ADF">
              <w:rPr>
                <w:rFonts w:ascii="Times New Roman" w:eastAsia="宋体" w:hAnsi="Times New Roman"/>
                <w:sz w:val="20"/>
                <w:szCs w:val="20"/>
              </w:rPr>
              <w:t>.</w:t>
            </w:r>
          </w:p>
        </w:tc>
      </w:tr>
    </w:tbl>
    <w:p w14:paraId="6B6DEB98" w14:textId="0978B8A4" w:rsidR="004E2F12" w:rsidRDefault="0096005C" w:rsidP="004E2F12">
      <w:pPr>
        <w:spacing w:beforeLines="50" w:before="120" w:afterLines="50" w:after="120"/>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w:t>
      </w:r>
      <w:r w:rsidR="00C577C0">
        <w:rPr>
          <w:rFonts w:ascii="Times New Roman" w:eastAsia="宋体" w:hAnsi="Times New Roman"/>
          <w:b/>
          <w:sz w:val="20"/>
          <w:szCs w:val="20"/>
        </w:rPr>
        <w:t>9</w:t>
      </w:r>
      <w:r w:rsidRPr="004A5D40">
        <w:rPr>
          <w:rFonts w:ascii="Times New Roman" w:eastAsia="宋体" w:hAnsi="Times New Roman"/>
          <w:b/>
          <w:sz w:val="20"/>
          <w:szCs w:val="20"/>
        </w:rPr>
        <w:t xml:space="preserve">: </w:t>
      </w:r>
      <w:r w:rsidR="00C577C0">
        <w:rPr>
          <w:rFonts w:ascii="Times New Roman" w:eastAsia="宋体" w:hAnsi="Times New Roman"/>
          <w:b/>
          <w:sz w:val="20"/>
          <w:szCs w:val="20"/>
        </w:rPr>
        <w:t>T</w:t>
      </w:r>
      <w:r w:rsidR="004E2F12" w:rsidRPr="004E2F12">
        <w:rPr>
          <w:rFonts w:ascii="Times New Roman" w:eastAsia="宋体" w:hAnsi="Times New Roman"/>
          <w:b/>
          <w:sz w:val="20"/>
          <w:szCs w:val="20"/>
        </w:rPr>
        <w:t xml:space="preserve">he following RRM requirements </w:t>
      </w:r>
      <w:r w:rsidR="000E7D87">
        <w:rPr>
          <w:rFonts w:ascii="Times New Roman" w:eastAsia="宋体" w:hAnsi="Times New Roman"/>
          <w:b/>
          <w:sz w:val="20"/>
          <w:szCs w:val="20"/>
        </w:rPr>
        <w:t>can</w:t>
      </w:r>
      <w:r w:rsidR="004E2F12" w:rsidRPr="004E2F12">
        <w:rPr>
          <w:rFonts w:ascii="Times New Roman" w:eastAsia="宋体" w:hAnsi="Times New Roman"/>
          <w:b/>
          <w:sz w:val="20"/>
          <w:szCs w:val="20"/>
        </w:rPr>
        <w:t xml:space="preserve"> be studied on whether SSB based L3 measurement delay can be reduced by optimizing Rx beam sweeping factor for UE supporting multi-Rx simultaneous reception under connected mode</w:t>
      </w:r>
    </w:p>
    <w:p w14:paraId="59A82EB6" w14:textId="73D981FF" w:rsidR="00271805" w:rsidRPr="00212DA8" w:rsidRDefault="00271805" w:rsidP="00271805">
      <w:pPr>
        <w:pStyle w:val="aff8"/>
        <w:numPr>
          <w:ilvl w:val="0"/>
          <w:numId w:val="11"/>
        </w:numPr>
        <w:spacing w:beforeLines="50" w:before="120" w:afterLines="50" w:after="120"/>
        <w:ind w:firstLineChars="0"/>
        <w:rPr>
          <w:rFonts w:eastAsia="宋体"/>
          <w:b/>
          <w:lang w:val="en-US" w:eastAsia="zh-CN"/>
        </w:rPr>
      </w:pPr>
      <w:r w:rsidRPr="00212DA8">
        <w:rPr>
          <w:rFonts w:eastAsia="宋体"/>
          <w:b/>
          <w:lang w:val="en-US" w:eastAsia="zh-CN"/>
        </w:rPr>
        <w:t>Measurement period for intra-frequency and inter-frequency measurement</w:t>
      </w:r>
    </w:p>
    <w:p w14:paraId="5E2364B7" w14:textId="55390E48" w:rsidR="00271805" w:rsidRPr="00212DA8" w:rsidRDefault="00271805" w:rsidP="00271805">
      <w:pPr>
        <w:pStyle w:val="aff8"/>
        <w:numPr>
          <w:ilvl w:val="0"/>
          <w:numId w:val="11"/>
        </w:numPr>
        <w:spacing w:beforeLines="50" w:before="120" w:afterLines="50" w:after="120"/>
        <w:ind w:firstLineChars="0"/>
        <w:rPr>
          <w:rFonts w:eastAsia="宋体"/>
          <w:b/>
          <w:lang w:val="en-US" w:eastAsia="zh-CN"/>
        </w:rPr>
      </w:pPr>
      <w:r w:rsidRPr="00212DA8">
        <w:rPr>
          <w:rFonts w:eastAsia="宋体"/>
          <w:b/>
          <w:lang w:val="en-US" w:eastAsia="zh-CN"/>
        </w:rPr>
        <w:t xml:space="preserve">Time period for PSS/SSS </w:t>
      </w:r>
      <w:r w:rsidR="008C4903" w:rsidRPr="00212DA8">
        <w:rPr>
          <w:rFonts w:eastAsia="宋体"/>
          <w:b/>
          <w:lang w:val="en-US" w:eastAsia="zh-CN"/>
        </w:rPr>
        <w:t>sync</w:t>
      </w:r>
      <w:r w:rsidRPr="00212DA8">
        <w:rPr>
          <w:rFonts w:eastAsia="宋体"/>
          <w:b/>
          <w:lang w:val="en-US" w:eastAsia="zh-CN"/>
        </w:rPr>
        <w:t xml:space="preserve"> for intra-frequency and inter-frequency measurement</w:t>
      </w:r>
    </w:p>
    <w:p w14:paraId="2049B406" w14:textId="2881ACCE" w:rsidR="00271805" w:rsidRDefault="00271805" w:rsidP="00271805">
      <w:pPr>
        <w:pStyle w:val="aff8"/>
        <w:numPr>
          <w:ilvl w:val="0"/>
          <w:numId w:val="11"/>
        </w:numPr>
        <w:spacing w:beforeLines="50" w:before="120" w:afterLines="50" w:after="120"/>
        <w:ind w:firstLineChars="0"/>
        <w:rPr>
          <w:rFonts w:eastAsia="宋体"/>
          <w:b/>
          <w:lang w:val="en-US" w:eastAsia="zh-CN"/>
        </w:rPr>
      </w:pPr>
      <w:r w:rsidRPr="00212DA8">
        <w:rPr>
          <w:rFonts w:eastAsia="宋体"/>
          <w:b/>
          <w:lang w:val="en-US" w:eastAsia="zh-CN"/>
        </w:rPr>
        <w:t>SSB time index detection period for inter-frequency measurement</w:t>
      </w:r>
    </w:p>
    <w:p w14:paraId="11CF2EAF" w14:textId="75FB8E69" w:rsidR="00187FC9" w:rsidRPr="00187FC9" w:rsidRDefault="00187FC9" w:rsidP="00187FC9">
      <w:pPr>
        <w:pStyle w:val="aff8"/>
        <w:numPr>
          <w:ilvl w:val="0"/>
          <w:numId w:val="11"/>
        </w:numPr>
        <w:spacing w:beforeLines="50" w:before="120" w:afterLines="50" w:after="120"/>
        <w:ind w:firstLineChars="0"/>
        <w:rPr>
          <w:rFonts w:eastAsia="宋体"/>
          <w:b/>
          <w:lang w:val="en-US" w:eastAsia="zh-CN"/>
        </w:rPr>
      </w:pPr>
      <w:r w:rsidRPr="00212DA8">
        <w:rPr>
          <w:rFonts w:eastAsia="宋体" w:hint="eastAsia"/>
          <w:b/>
          <w:lang w:val="en-US" w:eastAsia="zh-CN"/>
        </w:rPr>
        <w:t>H</w:t>
      </w:r>
      <w:r w:rsidRPr="00212DA8">
        <w:rPr>
          <w:rFonts w:eastAsia="宋体"/>
          <w:b/>
          <w:lang w:val="en-US" w:eastAsia="zh-CN"/>
        </w:rPr>
        <w:t>andover delay to unknown target cell</w:t>
      </w:r>
      <w:r>
        <w:rPr>
          <w:rFonts w:eastAsia="宋体"/>
          <w:b/>
          <w:lang w:val="en-US" w:eastAsia="zh-CN"/>
        </w:rPr>
        <w:t xml:space="preserve"> </w:t>
      </w:r>
      <w:r w:rsidRPr="00187743">
        <w:rPr>
          <w:rFonts w:eastAsia="宋体"/>
          <w:b/>
          <w:lang w:val="en-US" w:eastAsia="zh-CN"/>
        </w:rPr>
        <w:t>in NR FR2- NR FR2 handover case</w:t>
      </w:r>
      <w:r w:rsidRPr="00212DA8">
        <w:rPr>
          <w:rFonts w:eastAsia="宋体"/>
          <w:b/>
          <w:lang w:val="en-US" w:eastAsia="zh-CN"/>
        </w:rPr>
        <w:t>;</w:t>
      </w:r>
    </w:p>
    <w:p w14:paraId="1A0508E4" w14:textId="43E33D17" w:rsidR="00271805" w:rsidRDefault="00271805" w:rsidP="006C2AB0">
      <w:pPr>
        <w:pStyle w:val="aff8"/>
        <w:numPr>
          <w:ilvl w:val="0"/>
          <w:numId w:val="11"/>
        </w:numPr>
        <w:spacing w:beforeLines="50" w:before="120" w:afterLines="50" w:after="120"/>
        <w:ind w:firstLineChars="0"/>
        <w:rPr>
          <w:rFonts w:eastAsia="宋体"/>
          <w:b/>
          <w:lang w:val="en-US" w:eastAsia="zh-CN"/>
        </w:rPr>
      </w:pPr>
      <w:r w:rsidRPr="00212DA8">
        <w:rPr>
          <w:rFonts w:eastAsia="宋体" w:hint="eastAsia"/>
          <w:b/>
          <w:lang w:val="en-US" w:eastAsia="zh-CN"/>
        </w:rPr>
        <w:t>C</w:t>
      </w:r>
      <w:r w:rsidRPr="00212DA8">
        <w:rPr>
          <w:rFonts w:eastAsia="宋体"/>
          <w:b/>
          <w:lang w:val="en-US" w:eastAsia="zh-CN"/>
        </w:rPr>
        <w:t>SI-RS based intra-/inter-frequency measurements</w:t>
      </w:r>
      <w:r w:rsidR="00212DA8" w:rsidRPr="00212DA8">
        <w:rPr>
          <w:rFonts w:eastAsia="宋体"/>
          <w:b/>
          <w:lang w:val="en-US" w:eastAsia="zh-CN"/>
        </w:rPr>
        <w:t xml:space="preserve">, the </w:t>
      </w:r>
      <w:r w:rsidR="00246BBA">
        <w:rPr>
          <w:rFonts w:eastAsia="宋体"/>
          <w:b/>
          <w:lang w:val="en-US" w:eastAsia="zh-CN"/>
        </w:rPr>
        <w:t xml:space="preserve">CSI-RS is configured </w:t>
      </w:r>
      <w:r w:rsidR="00246BBA" w:rsidRPr="00246BBA">
        <w:rPr>
          <w:rFonts w:eastAsia="宋体"/>
          <w:b/>
          <w:i/>
          <w:lang w:val="en-US" w:eastAsia="zh-CN"/>
        </w:rPr>
        <w:t>associated</w:t>
      </w:r>
      <w:r w:rsidR="00212DA8" w:rsidRPr="00246BBA">
        <w:rPr>
          <w:rFonts w:eastAsia="宋体"/>
          <w:b/>
          <w:i/>
          <w:lang w:val="en-US" w:eastAsia="zh-CN"/>
        </w:rPr>
        <w:t>SSB</w:t>
      </w:r>
      <w:r w:rsidR="00246BBA">
        <w:rPr>
          <w:rFonts w:eastAsia="宋体"/>
          <w:b/>
          <w:lang w:val="en-US" w:eastAsia="zh-CN"/>
        </w:rPr>
        <w:t>.</w:t>
      </w:r>
    </w:p>
    <w:p w14:paraId="13F9321D" w14:textId="41FF7A8D" w:rsidR="00246BBA" w:rsidRDefault="00246BBA" w:rsidP="00246BBA">
      <w:pPr>
        <w:pStyle w:val="aff8"/>
        <w:numPr>
          <w:ilvl w:val="1"/>
          <w:numId w:val="11"/>
        </w:numPr>
        <w:spacing w:beforeLines="50" w:before="120" w:afterLines="50" w:after="120"/>
        <w:ind w:firstLineChars="0"/>
        <w:rPr>
          <w:rFonts w:eastAsia="宋体"/>
          <w:b/>
          <w:lang w:val="en-US" w:eastAsia="zh-CN"/>
        </w:rPr>
      </w:pPr>
      <w:r w:rsidRPr="00246BBA">
        <w:rPr>
          <w:rFonts w:eastAsia="宋体"/>
          <w:b/>
          <w:lang w:val="en-US" w:eastAsia="zh-CN"/>
        </w:rPr>
        <w:t xml:space="preserve">The discussion </w:t>
      </w:r>
      <w:r>
        <w:rPr>
          <w:rFonts w:eastAsia="宋体"/>
          <w:b/>
          <w:lang w:val="en-US" w:eastAsia="zh-CN"/>
        </w:rPr>
        <w:t xml:space="preserve">on CSI-RS </w:t>
      </w:r>
      <w:r w:rsidRPr="00246BBA">
        <w:rPr>
          <w:rFonts w:eastAsia="宋体"/>
          <w:b/>
          <w:lang w:val="en-US" w:eastAsia="zh-CN"/>
        </w:rPr>
        <w:t xml:space="preserve">could be revisited </w:t>
      </w:r>
      <w:r w:rsidR="00187FC9">
        <w:rPr>
          <w:rFonts w:eastAsia="宋体"/>
          <w:b/>
          <w:lang w:val="en-US" w:eastAsia="zh-CN"/>
        </w:rPr>
        <w:t>if</w:t>
      </w:r>
      <w:r w:rsidRPr="00246BBA">
        <w:rPr>
          <w:rFonts w:eastAsia="宋体"/>
          <w:b/>
          <w:lang w:val="en-US" w:eastAsia="zh-CN"/>
        </w:rPr>
        <w:t xml:space="preserve"> SSB based L3 measurement delay reduction is concluded.</w:t>
      </w:r>
    </w:p>
    <w:p w14:paraId="358B3B41" w14:textId="0B076B5B" w:rsidR="00E97F6E" w:rsidRPr="006C2AB0" w:rsidRDefault="00E97F6E" w:rsidP="006C2AB0">
      <w:pPr>
        <w:spacing w:beforeLines="50" w:before="120" w:afterLines="50" w:after="120"/>
        <w:rPr>
          <w:rFonts w:ascii="Times New Roman" w:hAnsi="Times New Roman"/>
          <w:sz w:val="20"/>
          <w:szCs w:val="20"/>
        </w:rPr>
      </w:pPr>
      <w:r w:rsidRPr="006C2AB0">
        <w:rPr>
          <w:rFonts w:ascii="Times New Roman" w:hAnsi="Times New Roman" w:hint="eastAsia"/>
          <w:sz w:val="20"/>
          <w:szCs w:val="20"/>
        </w:rPr>
        <w:t>O</w:t>
      </w:r>
      <w:r w:rsidRPr="006C2AB0">
        <w:rPr>
          <w:rFonts w:ascii="Times New Roman" w:hAnsi="Times New Roman"/>
          <w:sz w:val="20"/>
          <w:szCs w:val="20"/>
        </w:rPr>
        <w:t xml:space="preserve">ne of the benefits on faster beam sweeping is that </w:t>
      </w:r>
      <w:r w:rsidR="006C2AB0" w:rsidRPr="006C2AB0">
        <w:rPr>
          <w:rFonts w:ascii="Times New Roman" w:hAnsi="Times New Roman"/>
          <w:sz w:val="20"/>
          <w:szCs w:val="20"/>
        </w:rPr>
        <w:t xml:space="preserve">from </w:t>
      </w:r>
      <w:r w:rsidR="006C2AB0" w:rsidRPr="006C2AB0">
        <w:rPr>
          <w:rFonts w:ascii="Times New Roman" w:hAnsi="Times New Roman" w:hint="eastAsia"/>
          <w:sz w:val="20"/>
          <w:szCs w:val="20"/>
        </w:rPr>
        <w:t>cell identification delay requirements for FR2</w:t>
      </w:r>
      <w:r w:rsidR="006C2AB0">
        <w:rPr>
          <w:rFonts w:ascii="Times New Roman" w:hAnsi="Times New Roman"/>
          <w:sz w:val="20"/>
          <w:szCs w:val="20"/>
        </w:rPr>
        <w:t xml:space="preserve"> perspective, short delay </w:t>
      </w:r>
      <w:r w:rsidR="006C2AB0" w:rsidRPr="006C2AB0">
        <w:rPr>
          <w:rFonts w:ascii="Times New Roman" w:hAnsi="Times New Roman"/>
          <w:sz w:val="20"/>
          <w:szCs w:val="20"/>
        </w:rPr>
        <w:t>in cell detection and measurement would</w:t>
      </w:r>
      <w:r w:rsidR="006C2AB0">
        <w:rPr>
          <w:rFonts w:ascii="Times New Roman" w:hAnsi="Times New Roman"/>
          <w:sz w:val="20"/>
          <w:szCs w:val="20"/>
        </w:rPr>
        <w:t xml:space="preserve"> improve the</w:t>
      </w:r>
      <w:r w:rsidR="006C2AB0" w:rsidRPr="006C2AB0">
        <w:rPr>
          <w:rFonts w:ascii="Times New Roman" w:hAnsi="Times New Roman"/>
          <w:sz w:val="20"/>
          <w:szCs w:val="20"/>
        </w:rPr>
        <w:t xml:space="preserve"> system performance due to </w:t>
      </w:r>
      <w:r w:rsidR="006C2AB0">
        <w:rPr>
          <w:rFonts w:ascii="Times New Roman" w:hAnsi="Times New Roman"/>
          <w:sz w:val="20"/>
          <w:szCs w:val="20"/>
        </w:rPr>
        <w:t xml:space="preserve">the shorten </w:t>
      </w:r>
      <w:r w:rsidR="006C2AB0" w:rsidRPr="006C2AB0">
        <w:rPr>
          <w:rFonts w:ascii="Times New Roman" w:hAnsi="Times New Roman"/>
          <w:sz w:val="20"/>
          <w:szCs w:val="20"/>
        </w:rPr>
        <w:t>difference between measurement report and actual condition when the report is provided</w:t>
      </w:r>
    </w:p>
    <w:p w14:paraId="3698944E" w14:textId="035DADFD" w:rsidR="00F22BDF" w:rsidRDefault="00833D4E" w:rsidP="00F22BDF">
      <w:pPr>
        <w:pStyle w:val="4"/>
        <w:rPr>
          <w:rFonts w:ascii="Times New Roman" w:hAnsi="Times New Roman"/>
          <w:sz w:val="20"/>
          <w:vertAlign w:val="subscript"/>
        </w:rPr>
      </w:pPr>
      <w:r>
        <w:t>5</w:t>
      </w:r>
      <w:r w:rsidR="00F22BDF" w:rsidRPr="00F22BDF">
        <w:t>.1.</w:t>
      </w:r>
      <w:r w:rsidR="00F22BDF">
        <w:t>2</w:t>
      </w:r>
      <w:r w:rsidR="00F22BDF" w:rsidRPr="00F22BDF">
        <w:t xml:space="preserve"> Scaling factors </w:t>
      </w:r>
      <w:r w:rsidR="003328EF" w:rsidRPr="00750658">
        <w:rPr>
          <w:rFonts w:ascii="Times New Roman" w:hAnsi="Times New Roman"/>
          <w:sz w:val="20"/>
        </w:rPr>
        <w:t>CSSF</w:t>
      </w:r>
      <w:r w:rsidR="003328EF" w:rsidRPr="00750658">
        <w:rPr>
          <w:rFonts w:ascii="Times New Roman" w:hAnsi="Times New Roman"/>
          <w:sz w:val="20"/>
          <w:vertAlign w:val="subscript"/>
        </w:rPr>
        <w:t>outside_gap,i</w:t>
      </w:r>
      <w:r w:rsidR="008E315D" w:rsidRPr="008E315D">
        <w:t xml:space="preserve"> </w:t>
      </w:r>
      <w:r w:rsidR="008E315D">
        <w:t xml:space="preserve">of </w:t>
      </w:r>
      <w:r w:rsidR="008E315D" w:rsidRPr="00976741">
        <w:t>Rel-19 single-Rx chain feature</w:t>
      </w:r>
    </w:p>
    <w:p w14:paraId="3BEDDB87" w14:textId="392077F2" w:rsidR="00D23AB5" w:rsidRDefault="00D23AB5" w:rsidP="00D23AB5">
      <w:pPr>
        <w:spacing w:beforeLines="50" w:before="120" w:afterLines="50" w:after="120" w:line="300" w:lineRule="auto"/>
        <w:jc w:val="left"/>
        <w:rPr>
          <w:rFonts w:ascii="Times New Roman" w:eastAsia="宋体" w:hAnsi="Times New Roman"/>
          <w:sz w:val="20"/>
          <w:szCs w:val="20"/>
        </w:rPr>
      </w:pPr>
      <w:r w:rsidRPr="00D04DA4">
        <w:rPr>
          <w:rFonts w:ascii="Times New Roman" w:eastAsia="宋体" w:hAnsi="Times New Roman"/>
          <w:sz w:val="20"/>
          <w:szCs w:val="20"/>
        </w:rPr>
        <w:t xml:space="preserve">From RRM point of view, </w:t>
      </w:r>
      <w:r w:rsidRPr="00750658">
        <w:rPr>
          <w:rFonts w:ascii="Times New Roman" w:hAnsi="Times New Roman"/>
          <w:sz w:val="20"/>
        </w:rPr>
        <w:t>CSSF</w:t>
      </w:r>
      <w:r w:rsidRPr="00750658">
        <w:rPr>
          <w:rFonts w:ascii="Times New Roman" w:hAnsi="Times New Roman"/>
          <w:sz w:val="20"/>
          <w:vertAlign w:val="subscript"/>
        </w:rPr>
        <w:t>outside_gap,i</w:t>
      </w:r>
      <w:r w:rsidRPr="007B1742">
        <w:rPr>
          <w:rFonts w:ascii="Times New Roman" w:eastAsia="宋体" w:hAnsi="Times New Roman"/>
          <w:sz w:val="20"/>
          <w:szCs w:val="20"/>
        </w:rPr>
        <w:t xml:space="preserve"> is accounted in the </w:t>
      </w:r>
      <w:r>
        <w:rPr>
          <w:rFonts w:ascii="Times New Roman" w:eastAsia="宋体" w:hAnsi="Times New Roman"/>
          <w:sz w:val="20"/>
          <w:szCs w:val="20"/>
        </w:rPr>
        <w:t>following requirements</w:t>
      </w:r>
      <w:r w:rsidR="00152A1F">
        <w:rPr>
          <w:rFonts w:ascii="Times New Roman" w:eastAsia="宋体" w:hAnsi="Times New Roman"/>
          <w:sz w:val="20"/>
          <w:szCs w:val="20"/>
        </w:rPr>
        <w:t xml:space="preserve"> (just for </w:t>
      </w:r>
      <w:r w:rsidR="009040EC">
        <w:rPr>
          <w:rFonts w:ascii="Times New Roman" w:eastAsia="宋体" w:hAnsi="Times New Roman"/>
          <w:sz w:val="20"/>
          <w:szCs w:val="20"/>
        </w:rPr>
        <w:t>FR2/</w:t>
      </w:r>
      <w:r w:rsidR="00152A1F">
        <w:rPr>
          <w:rFonts w:ascii="Times New Roman" w:eastAsia="宋体" w:hAnsi="Times New Roman"/>
          <w:sz w:val="20"/>
          <w:szCs w:val="20"/>
        </w:rPr>
        <w:t>FR2</w:t>
      </w:r>
      <w:r w:rsidR="009040EC">
        <w:rPr>
          <w:rFonts w:ascii="Times New Roman" w:eastAsia="宋体" w:hAnsi="Times New Roman"/>
          <w:sz w:val="20"/>
          <w:szCs w:val="20"/>
        </w:rPr>
        <w:t>-1</w:t>
      </w:r>
      <w:r w:rsidR="008E1BD1">
        <w:rPr>
          <w:rFonts w:ascii="Times New Roman" w:eastAsia="宋体" w:hAnsi="Times New Roman"/>
          <w:sz w:val="20"/>
          <w:szCs w:val="20"/>
        </w:rPr>
        <w:t xml:space="preserve">, and just list </w:t>
      </w:r>
      <w:r w:rsidR="008E1BD1" w:rsidRPr="008E1BD1">
        <w:rPr>
          <w:rFonts w:ascii="Times New Roman" w:eastAsia="宋体" w:hAnsi="Times New Roman"/>
          <w:sz w:val="20"/>
          <w:szCs w:val="20"/>
        </w:rPr>
        <w:t>DRX cycle≤ 320ms</w:t>
      </w:r>
      <w:r w:rsidR="00152A1F">
        <w:rPr>
          <w:rFonts w:ascii="Times New Roman" w:eastAsia="宋体" w:hAnsi="Times New Roman"/>
          <w:sz w:val="20"/>
          <w:szCs w:val="20"/>
        </w:rPr>
        <w:t>)</w:t>
      </w:r>
      <w:r>
        <w:rPr>
          <w:rFonts w:ascii="Times New Roman" w:eastAsia="宋体" w:hAnsi="Times New Roman"/>
          <w:sz w:val="20"/>
          <w:szCs w:val="20"/>
        </w:rPr>
        <w:t>:</w:t>
      </w:r>
      <w:r w:rsidR="00152A1F">
        <w:rPr>
          <w:rFonts w:ascii="Times New Roman" w:eastAsia="宋体" w:hAnsi="Times New Roman"/>
          <w:sz w:val="20"/>
          <w:szCs w:val="20"/>
        </w:rPr>
        <w:t xml:space="preserve"> </w:t>
      </w:r>
    </w:p>
    <w:p w14:paraId="64A451B9" w14:textId="67939A25" w:rsidR="009040EC" w:rsidRPr="009040EC" w:rsidRDefault="009040EC" w:rsidP="009040EC">
      <w:pPr>
        <w:spacing w:beforeLines="50" w:before="120" w:afterLines="50" w:after="120" w:line="300" w:lineRule="auto"/>
        <w:jc w:val="center"/>
        <w:rPr>
          <w:rFonts w:ascii="Times New Roman" w:eastAsia="宋体" w:hAnsi="Times New Roman"/>
          <w:sz w:val="20"/>
          <w:szCs w:val="20"/>
        </w:rPr>
      </w:pPr>
      <w:r>
        <w:rPr>
          <w:rFonts w:ascii="Times New Roman" w:hAnsi="Times New Roman"/>
          <w:sz w:val="20"/>
        </w:rPr>
        <w:t xml:space="preserve">Table 3. Spec. impact brought by </w:t>
      </w:r>
      <w:r w:rsidRPr="00750658">
        <w:rPr>
          <w:rFonts w:ascii="Times New Roman" w:hAnsi="Times New Roman"/>
          <w:sz w:val="20"/>
        </w:rPr>
        <w:t>CSSF</w:t>
      </w:r>
      <w:r w:rsidRPr="00750658">
        <w:rPr>
          <w:rFonts w:ascii="Times New Roman" w:hAnsi="Times New Roman"/>
          <w:sz w:val="20"/>
          <w:vertAlign w:val="subscript"/>
        </w:rPr>
        <w:t>outside_gap,</w:t>
      </w:r>
      <w:r>
        <w:rPr>
          <w:rFonts w:ascii="Times New Roman" w:hAnsi="Times New Roman"/>
          <w:sz w:val="20"/>
          <w:vertAlign w:val="subscript"/>
        </w:rPr>
        <w:t>i</w:t>
      </w:r>
    </w:p>
    <w:tbl>
      <w:tblPr>
        <w:tblStyle w:val="aff7"/>
        <w:tblW w:w="0" w:type="auto"/>
        <w:tblLook w:val="04A0" w:firstRow="1" w:lastRow="0" w:firstColumn="1" w:lastColumn="0" w:noHBand="0" w:noVBand="1"/>
      </w:tblPr>
      <w:tblGrid>
        <w:gridCol w:w="2558"/>
        <w:gridCol w:w="2494"/>
        <w:gridCol w:w="2466"/>
        <w:gridCol w:w="2111"/>
      </w:tblGrid>
      <w:tr w:rsidR="00D03449" w14:paraId="18D358EF" w14:textId="539380E9" w:rsidTr="008E1BD1">
        <w:tc>
          <w:tcPr>
            <w:tcW w:w="2558" w:type="dxa"/>
            <w:vMerge w:val="restart"/>
          </w:tcPr>
          <w:p w14:paraId="573B0390" w14:textId="700B3DA5" w:rsidR="00D03449" w:rsidRPr="008E1BD1" w:rsidRDefault="00D03449" w:rsidP="008E1BD1">
            <w:pPr>
              <w:jc w:val="center"/>
              <w:rPr>
                <w:rFonts w:ascii="Times New Roman" w:eastAsiaTheme="minorEastAsia" w:hAnsi="Times New Roman"/>
                <w:b/>
                <w:sz w:val="20"/>
                <w:szCs w:val="20"/>
              </w:rPr>
            </w:pPr>
            <w:r w:rsidRPr="008E1BD1">
              <w:rPr>
                <w:rFonts w:ascii="Times New Roman" w:hAnsi="Times New Roman"/>
                <w:b/>
                <w:sz w:val="20"/>
                <w:szCs w:val="20"/>
              </w:rPr>
              <w:t>Intra</w:t>
            </w:r>
            <w:r w:rsidR="004F4421">
              <w:rPr>
                <w:rFonts w:ascii="Times New Roman" w:hAnsi="Times New Roman"/>
                <w:b/>
                <w:sz w:val="20"/>
                <w:szCs w:val="20"/>
              </w:rPr>
              <w:t xml:space="preserve"> </w:t>
            </w:r>
            <w:r w:rsidRPr="008E1BD1">
              <w:rPr>
                <w:rFonts w:ascii="Times New Roman" w:hAnsi="Times New Roman"/>
                <w:b/>
                <w:sz w:val="20"/>
                <w:szCs w:val="20"/>
              </w:rPr>
              <w:t>frequency measurements without measurement gaps</w:t>
            </w:r>
          </w:p>
        </w:tc>
        <w:tc>
          <w:tcPr>
            <w:tcW w:w="2494" w:type="dxa"/>
            <w:vMerge w:val="restart"/>
          </w:tcPr>
          <w:p w14:paraId="0E04A0F4" w14:textId="132DE105"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b/>
                <w:sz w:val="20"/>
                <w:szCs w:val="20"/>
              </w:rPr>
              <w:t>Intra-frequency cell identification</w:t>
            </w:r>
          </w:p>
        </w:tc>
        <w:tc>
          <w:tcPr>
            <w:tcW w:w="2466" w:type="dxa"/>
          </w:tcPr>
          <w:p w14:paraId="629F6ADC" w14:textId="53D7A1FA"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sz w:val="20"/>
                <w:szCs w:val="20"/>
              </w:rPr>
              <w:t>Time period for PSS/SSS detection, (Frequency range FR2)</w:t>
            </w:r>
          </w:p>
        </w:tc>
        <w:tc>
          <w:tcPr>
            <w:tcW w:w="2111" w:type="dxa"/>
          </w:tcPr>
          <w:p w14:paraId="5CC549CD" w14:textId="2F91F898" w:rsidR="00D03449" w:rsidRPr="008E1BD1" w:rsidRDefault="00D03449" w:rsidP="00D23AB5">
            <w:pPr>
              <w:spacing w:beforeLines="50" w:before="120" w:afterLines="50" w:after="120" w:line="300" w:lineRule="auto"/>
              <w:jc w:val="left"/>
              <w:rPr>
                <w:rFonts w:ascii="Times New Roman" w:hAnsi="Times New Roman"/>
                <w:sz w:val="20"/>
                <w:szCs w:val="20"/>
              </w:rPr>
            </w:pPr>
            <w:r w:rsidRPr="008E1BD1">
              <w:rPr>
                <w:rFonts w:ascii="Times New Roman" w:hAnsi="Times New Roman"/>
                <w:sz w:val="20"/>
                <w:szCs w:val="20"/>
              </w:rPr>
              <w:t>max(600ms, ceil(1.5 x M</w:t>
            </w:r>
            <w:r w:rsidRPr="008E1BD1">
              <w:rPr>
                <w:rFonts w:ascii="Times New Roman" w:hAnsi="Times New Roman"/>
                <w:sz w:val="20"/>
                <w:szCs w:val="20"/>
                <w:vertAlign w:val="subscript"/>
              </w:rPr>
              <w:t>pss/sss_sync_w/o_gaps</w:t>
            </w:r>
            <w:r w:rsidRPr="008E1BD1">
              <w:rPr>
                <w:rFonts w:ascii="Times New Roman" w:hAnsi="Times New Roman"/>
                <w:sz w:val="20"/>
                <w:szCs w:val="20"/>
              </w:rPr>
              <w:t xml:space="preserve"> x K</w:t>
            </w:r>
            <w:r w:rsidRPr="008E1BD1">
              <w:rPr>
                <w:rFonts w:ascii="Times New Roman" w:hAnsi="Times New Roman"/>
                <w:sz w:val="20"/>
                <w:szCs w:val="20"/>
                <w:vertAlign w:val="subscript"/>
              </w:rPr>
              <w:t>FR</w:t>
            </w:r>
            <w:r w:rsidRPr="008E1BD1">
              <w:rPr>
                <w:rFonts w:ascii="Times New Roman" w:hAnsi="Times New Roman"/>
                <w:sz w:val="20"/>
                <w:szCs w:val="20"/>
              </w:rPr>
              <w:t xml:space="preserve"> x K</w:t>
            </w:r>
            <w:r w:rsidRPr="008E1BD1">
              <w:rPr>
                <w:rFonts w:ascii="Times New Roman" w:hAnsi="Times New Roman"/>
                <w:sz w:val="20"/>
                <w:szCs w:val="20"/>
                <w:vertAlign w:val="subscript"/>
              </w:rPr>
              <w:t>p</w:t>
            </w:r>
            <w:r w:rsidRPr="008E1BD1">
              <w:rPr>
                <w:rFonts w:ascii="Times New Roman" w:hAnsi="Times New Roman"/>
                <w:sz w:val="20"/>
                <w:szCs w:val="20"/>
              </w:rPr>
              <w:t xml:space="preserve"> x K</w:t>
            </w:r>
            <w:r w:rsidRPr="008E1BD1">
              <w:rPr>
                <w:rFonts w:ascii="Times New Roman" w:hAnsi="Times New Roman"/>
                <w:sz w:val="20"/>
                <w:szCs w:val="20"/>
                <w:vertAlign w:val="subscript"/>
              </w:rPr>
              <w:t>layer1_measurement</w:t>
            </w:r>
            <w:r w:rsidRPr="008E1BD1">
              <w:rPr>
                <w:rFonts w:ascii="Times New Roman" w:hAnsi="Times New Roman"/>
                <w:sz w:val="20"/>
                <w:szCs w:val="20"/>
              </w:rPr>
              <w:t>)</w:t>
            </w:r>
            <w:r w:rsidRPr="008E1BD1">
              <w:rPr>
                <w:rFonts w:ascii="Times New Roman" w:hAnsi="Times New Roman"/>
                <w:sz w:val="20"/>
                <w:szCs w:val="20"/>
                <w:vertAlign w:val="subscript"/>
              </w:rPr>
              <w:t xml:space="preserve"> </w:t>
            </w:r>
            <w:r w:rsidRPr="008E1BD1">
              <w:rPr>
                <w:rFonts w:ascii="Times New Roman" w:hAnsi="Times New Roman"/>
                <w:sz w:val="20"/>
                <w:szCs w:val="20"/>
              </w:rPr>
              <w:t xml:space="preserve">x max(SMTC period,DRX cycle)) x </w:t>
            </w:r>
            <w:r w:rsidRPr="00C960DE">
              <w:rPr>
                <w:rFonts w:ascii="Times New Roman" w:hAnsi="Times New Roman"/>
                <w:sz w:val="20"/>
                <w:szCs w:val="20"/>
                <w:highlight w:val="yellow"/>
              </w:rPr>
              <w:t>CSSF</w:t>
            </w:r>
            <w:r w:rsidRPr="00C960DE">
              <w:rPr>
                <w:rFonts w:ascii="Times New Roman" w:hAnsi="Times New Roman"/>
                <w:sz w:val="20"/>
                <w:szCs w:val="20"/>
                <w:highlight w:val="yellow"/>
                <w:vertAlign w:val="subscript"/>
              </w:rPr>
              <w:t>intra</w:t>
            </w:r>
          </w:p>
        </w:tc>
      </w:tr>
      <w:tr w:rsidR="00D03449" w14:paraId="56CEF219" w14:textId="17AD318A" w:rsidTr="008E1BD1">
        <w:tc>
          <w:tcPr>
            <w:tcW w:w="2558" w:type="dxa"/>
            <w:vMerge/>
          </w:tcPr>
          <w:p w14:paraId="7F078896"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94" w:type="dxa"/>
            <w:vMerge/>
          </w:tcPr>
          <w:p w14:paraId="5F0FD26F"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66" w:type="dxa"/>
          </w:tcPr>
          <w:p w14:paraId="7D08D48C" w14:textId="052A9548"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sz w:val="20"/>
                <w:szCs w:val="20"/>
              </w:rPr>
              <w:t>Time period for PSS/SSS detection, deactivated SCell (FR2)</w:t>
            </w:r>
          </w:p>
        </w:tc>
        <w:tc>
          <w:tcPr>
            <w:tcW w:w="2111" w:type="dxa"/>
          </w:tcPr>
          <w:p w14:paraId="6A523C78" w14:textId="5057F65C"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sz w:val="20"/>
                <w:szCs w:val="20"/>
              </w:rPr>
              <w:t>Ceil(M</w:t>
            </w:r>
            <w:r w:rsidRPr="008E1BD1">
              <w:rPr>
                <w:rFonts w:ascii="Times New Roman" w:hAnsi="Times New Roman"/>
                <w:sz w:val="20"/>
                <w:szCs w:val="20"/>
                <w:vertAlign w:val="subscript"/>
              </w:rPr>
              <w:t>pss/sss_sync_w/o_gaps</w:t>
            </w:r>
            <w:r w:rsidRPr="008E1BD1">
              <w:rPr>
                <w:rFonts w:ascii="Times New Roman" w:hAnsi="Times New Roman"/>
                <w:sz w:val="20"/>
                <w:szCs w:val="20"/>
              </w:rPr>
              <w:t xml:space="preserve"> x K</w:t>
            </w:r>
            <w:r w:rsidRPr="008E1BD1">
              <w:rPr>
                <w:rFonts w:ascii="Times New Roman" w:hAnsi="Times New Roman"/>
                <w:sz w:val="20"/>
                <w:szCs w:val="20"/>
                <w:vertAlign w:val="subscript"/>
              </w:rPr>
              <w:t>p</w:t>
            </w:r>
            <w:r w:rsidRPr="008E1BD1">
              <w:rPr>
                <w:rFonts w:ascii="Times New Roman" w:hAnsi="Times New Roman"/>
                <w:sz w:val="20"/>
                <w:szCs w:val="20"/>
              </w:rPr>
              <w:t xml:space="preserve">) x max(measCycleSCell, 1.5xDRX cycle) x </w:t>
            </w:r>
            <w:r w:rsidRPr="00C960DE">
              <w:rPr>
                <w:rFonts w:ascii="Times New Roman" w:hAnsi="Times New Roman"/>
                <w:sz w:val="20"/>
                <w:szCs w:val="20"/>
                <w:highlight w:val="yellow"/>
              </w:rPr>
              <w:t>CSSF</w:t>
            </w:r>
            <w:r w:rsidRPr="00C960DE">
              <w:rPr>
                <w:rFonts w:ascii="Times New Roman" w:hAnsi="Times New Roman"/>
                <w:sz w:val="20"/>
                <w:szCs w:val="20"/>
                <w:highlight w:val="yellow"/>
                <w:vertAlign w:val="subscript"/>
              </w:rPr>
              <w:t>intra</w:t>
            </w:r>
          </w:p>
        </w:tc>
      </w:tr>
      <w:tr w:rsidR="00D03449" w14:paraId="3DD91054" w14:textId="6FE6B06A" w:rsidTr="008E1BD1">
        <w:tc>
          <w:tcPr>
            <w:tcW w:w="2558" w:type="dxa"/>
            <w:vMerge/>
          </w:tcPr>
          <w:p w14:paraId="5C2A9102"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94" w:type="dxa"/>
            <w:vMerge/>
          </w:tcPr>
          <w:p w14:paraId="6809D117"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66" w:type="dxa"/>
          </w:tcPr>
          <w:p w14:paraId="5BA7579D" w14:textId="6126DC41"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sz w:val="20"/>
                <w:szCs w:val="20"/>
              </w:rPr>
              <w:t>Time period for PSS/SSS detection, deactivated PSCell (FR2)</w:t>
            </w:r>
          </w:p>
        </w:tc>
        <w:tc>
          <w:tcPr>
            <w:tcW w:w="2111" w:type="dxa"/>
          </w:tcPr>
          <w:p w14:paraId="000AD723" w14:textId="1E24DC3F"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sz w:val="20"/>
                <w:szCs w:val="20"/>
              </w:rPr>
              <w:t>Ceil(M</w:t>
            </w:r>
            <w:r w:rsidRPr="008E1BD1">
              <w:rPr>
                <w:rFonts w:ascii="Times New Roman" w:hAnsi="Times New Roman"/>
                <w:sz w:val="20"/>
                <w:szCs w:val="20"/>
                <w:vertAlign w:val="subscript"/>
              </w:rPr>
              <w:t>pss/sss_sync_w/o_gaps</w:t>
            </w:r>
            <w:r w:rsidRPr="008E1BD1">
              <w:rPr>
                <w:rFonts w:ascii="Times New Roman" w:hAnsi="Times New Roman"/>
                <w:sz w:val="20"/>
                <w:szCs w:val="20"/>
              </w:rPr>
              <w:t xml:space="preserve"> x K</w:t>
            </w:r>
            <w:r w:rsidRPr="008E1BD1">
              <w:rPr>
                <w:rFonts w:ascii="Times New Roman" w:hAnsi="Times New Roman"/>
                <w:sz w:val="20"/>
                <w:szCs w:val="20"/>
                <w:vertAlign w:val="subscript"/>
              </w:rPr>
              <w:t>p</w:t>
            </w:r>
            <w:r w:rsidRPr="008E1BD1">
              <w:rPr>
                <w:rFonts w:ascii="Times New Roman" w:hAnsi="Times New Roman"/>
                <w:sz w:val="20"/>
                <w:szCs w:val="20"/>
              </w:rPr>
              <w:t xml:space="preserve">) x max(measCyclePSCell, 1.5xDRX cycle) x </w:t>
            </w:r>
            <w:r w:rsidRPr="00C960DE">
              <w:rPr>
                <w:rFonts w:ascii="Times New Roman" w:hAnsi="Times New Roman"/>
                <w:sz w:val="20"/>
                <w:szCs w:val="20"/>
                <w:highlight w:val="yellow"/>
              </w:rPr>
              <w:t>CSSF</w:t>
            </w:r>
            <w:r w:rsidRPr="00C960DE">
              <w:rPr>
                <w:rFonts w:ascii="Times New Roman" w:hAnsi="Times New Roman"/>
                <w:sz w:val="20"/>
                <w:szCs w:val="20"/>
                <w:highlight w:val="yellow"/>
                <w:vertAlign w:val="subscript"/>
              </w:rPr>
              <w:t>intra</w:t>
            </w:r>
          </w:p>
        </w:tc>
      </w:tr>
      <w:tr w:rsidR="00D03449" w14:paraId="6956BC62" w14:textId="3AEBFA4F" w:rsidTr="008E1BD1">
        <w:tc>
          <w:tcPr>
            <w:tcW w:w="2558" w:type="dxa"/>
            <w:vMerge/>
          </w:tcPr>
          <w:p w14:paraId="4B544EBE"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94" w:type="dxa"/>
            <w:vMerge w:val="restart"/>
          </w:tcPr>
          <w:p w14:paraId="7C5D9BE6" w14:textId="39245B85"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D03449">
              <w:rPr>
                <w:rFonts w:ascii="Times New Roman" w:hAnsi="Times New Roman"/>
                <w:b/>
                <w:sz w:val="20"/>
                <w:szCs w:val="20"/>
              </w:rPr>
              <w:t>Measurement period</w:t>
            </w:r>
          </w:p>
        </w:tc>
        <w:tc>
          <w:tcPr>
            <w:tcW w:w="2466" w:type="dxa"/>
          </w:tcPr>
          <w:p w14:paraId="2E32AE55" w14:textId="025760D0" w:rsidR="00D03449" w:rsidRPr="008E1BD1" w:rsidRDefault="00D03449" w:rsidP="00D03449">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sz w:val="20"/>
                <w:szCs w:val="20"/>
              </w:rPr>
              <w:t>Measurement period for intra-frequency measurements without gaps (FR2)</w:t>
            </w:r>
          </w:p>
        </w:tc>
        <w:tc>
          <w:tcPr>
            <w:tcW w:w="2111" w:type="dxa"/>
          </w:tcPr>
          <w:p w14:paraId="09EE8311" w14:textId="3214E2DF"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sz w:val="20"/>
                <w:szCs w:val="20"/>
              </w:rPr>
              <w:t>max(400ms, ceil(1.5x M</w:t>
            </w:r>
            <w:r w:rsidRPr="008E1BD1">
              <w:rPr>
                <w:rFonts w:ascii="Times New Roman" w:hAnsi="Times New Roman"/>
                <w:sz w:val="20"/>
                <w:szCs w:val="20"/>
                <w:vertAlign w:val="subscript"/>
              </w:rPr>
              <w:t>meas_period_w/o_gaps</w:t>
            </w:r>
            <w:r w:rsidRPr="008E1BD1">
              <w:rPr>
                <w:rFonts w:ascii="Times New Roman" w:hAnsi="Times New Roman"/>
                <w:sz w:val="20"/>
                <w:szCs w:val="20"/>
              </w:rPr>
              <w:t xml:space="preserve"> x K</w:t>
            </w:r>
            <w:r w:rsidRPr="008E1BD1">
              <w:rPr>
                <w:rFonts w:ascii="Times New Roman" w:hAnsi="Times New Roman"/>
                <w:sz w:val="20"/>
                <w:szCs w:val="20"/>
                <w:vertAlign w:val="subscript"/>
              </w:rPr>
              <w:t>p</w:t>
            </w:r>
            <w:r w:rsidRPr="008E1BD1">
              <w:rPr>
                <w:rFonts w:ascii="Times New Roman" w:hAnsi="Times New Roman"/>
                <w:sz w:val="20"/>
                <w:szCs w:val="20"/>
              </w:rPr>
              <w:t xml:space="preserve"> x K</w:t>
            </w:r>
            <w:r w:rsidRPr="008E1BD1">
              <w:rPr>
                <w:rFonts w:ascii="Times New Roman" w:hAnsi="Times New Roman"/>
                <w:sz w:val="20"/>
                <w:szCs w:val="20"/>
                <w:vertAlign w:val="subscript"/>
              </w:rPr>
              <w:t>layer1_measurement</w:t>
            </w:r>
            <w:r w:rsidRPr="008E1BD1">
              <w:rPr>
                <w:rFonts w:ascii="Times New Roman" w:hAnsi="Times New Roman"/>
                <w:sz w:val="20"/>
                <w:szCs w:val="20"/>
              </w:rPr>
              <w:t xml:space="preserve">) x max(SMTC </w:t>
            </w:r>
            <w:r w:rsidRPr="008E1BD1">
              <w:rPr>
                <w:rFonts w:ascii="Times New Roman" w:hAnsi="Times New Roman"/>
                <w:sz w:val="20"/>
                <w:szCs w:val="20"/>
              </w:rPr>
              <w:lastRenderedPageBreak/>
              <w:t xml:space="preserve">period,DRX cycle)) x </w:t>
            </w:r>
            <w:r w:rsidRPr="00C960DE">
              <w:rPr>
                <w:rFonts w:ascii="Times New Roman" w:hAnsi="Times New Roman"/>
                <w:sz w:val="20"/>
                <w:szCs w:val="20"/>
                <w:highlight w:val="yellow"/>
              </w:rPr>
              <w:t>CSSF</w:t>
            </w:r>
            <w:r w:rsidRPr="00C960DE">
              <w:rPr>
                <w:rFonts w:ascii="Times New Roman" w:hAnsi="Times New Roman"/>
                <w:sz w:val="20"/>
                <w:szCs w:val="20"/>
                <w:highlight w:val="yellow"/>
                <w:vertAlign w:val="subscript"/>
              </w:rPr>
              <w:t>intra</w:t>
            </w:r>
          </w:p>
        </w:tc>
      </w:tr>
      <w:tr w:rsidR="00D03449" w14:paraId="1A98127A" w14:textId="1E26E68A" w:rsidTr="008E1BD1">
        <w:tc>
          <w:tcPr>
            <w:tcW w:w="2558" w:type="dxa"/>
            <w:vMerge/>
          </w:tcPr>
          <w:p w14:paraId="3F85DCB5"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94" w:type="dxa"/>
            <w:vMerge/>
          </w:tcPr>
          <w:p w14:paraId="0D70F52E"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66" w:type="dxa"/>
          </w:tcPr>
          <w:p w14:paraId="417AAEFE" w14:textId="6AC6F27F" w:rsidR="00D03449" w:rsidRPr="008E1BD1" w:rsidRDefault="00D03449" w:rsidP="00D03449">
            <w:pPr>
              <w:spacing w:beforeLines="50" w:before="120" w:afterLines="50" w:after="120" w:line="300" w:lineRule="auto"/>
              <w:jc w:val="left"/>
              <w:rPr>
                <w:rFonts w:ascii="Times New Roman" w:eastAsia="宋体" w:hAnsi="Times New Roman"/>
                <w:sz w:val="20"/>
                <w:szCs w:val="20"/>
              </w:rPr>
            </w:pPr>
            <w:r w:rsidRPr="008E1BD1">
              <w:rPr>
                <w:rFonts w:ascii="Times New Roman" w:hAnsi="Times New Roman"/>
                <w:sz w:val="20"/>
                <w:szCs w:val="20"/>
              </w:rPr>
              <w:t>Measurement period for intra-frequency measurements without gaps (deactivated SCell) (FR2)</w:t>
            </w:r>
          </w:p>
        </w:tc>
        <w:tc>
          <w:tcPr>
            <w:tcW w:w="2111" w:type="dxa"/>
          </w:tcPr>
          <w:p w14:paraId="65E98D87" w14:textId="77777777" w:rsidR="00D03449" w:rsidRPr="008E1BD1" w:rsidRDefault="00D03449" w:rsidP="008E1BD1">
            <w:pPr>
              <w:pStyle w:val="TAC"/>
              <w:jc w:val="left"/>
              <w:rPr>
                <w:rFonts w:ascii="Times New Roman" w:eastAsia="Times New Roman" w:hAnsi="Times New Roman"/>
                <w:sz w:val="20"/>
              </w:rPr>
            </w:pPr>
            <w:r w:rsidRPr="008E1BD1">
              <w:rPr>
                <w:rFonts w:ascii="Times New Roman" w:hAnsi="Times New Roman"/>
                <w:sz w:val="20"/>
              </w:rPr>
              <w:t>Ceil(M</w:t>
            </w:r>
            <w:r w:rsidRPr="008E1BD1">
              <w:rPr>
                <w:rFonts w:ascii="Times New Roman" w:hAnsi="Times New Roman"/>
                <w:sz w:val="20"/>
                <w:vertAlign w:val="subscript"/>
              </w:rPr>
              <w:t>meas_period_w/o_gaps</w:t>
            </w:r>
            <w:r w:rsidRPr="008E1BD1">
              <w:rPr>
                <w:rFonts w:ascii="Times New Roman" w:hAnsi="Times New Roman"/>
                <w:sz w:val="20"/>
              </w:rPr>
              <w:t xml:space="preserve"> x K</w:t>
            </w:r>
            <w:r w:rsidRPr="008E1BD1">
              <w:rPr>
                <w:rFonts w:ascii="Times New Roman" w:hAnsi="Times New Roman"/>
                <w:sz w:val="20"/>
                <w:vertAlign w:val="subscript"/>
              </w:rPr>
              <w:t>p</w:t>
            </w:r>
            <w:r w:rsidRPr="008E1BD1">
              <w:rPr>
                <w:rFonts w:ascii="Times New Roman" w:hAnsi="Times New Roman"/>
                <w:sz w:val="20"/>
              </w:rPr>
              <w:t xml:space="preserve">) x max(measCycleSCell, 1.5xDRX cycle) x </w:t>
            </w:r>
            <w:r w:rsidRPr="00C960DE">
              <w:rPr>
                <w:rFonts w:ascii="Times New Roman" w:hAnsi="Times New Roman"/>
                <w:sz w:val="20"/>
                <w:highlight w:val="yellow"/>
              </w:rPr>
              <w:t>CSSF</w:t>
            </w:r>
            <w:r w:rsidRPr="00C960DE">
              <w:rPr>
                <w:rFonts w:ascii="Times New Roman" w:hAnsi="Times New Roman"/>
                <w:sz w:val="20"/>
                <w:highlight w:val="yellow"/>
                <w:vertAlign w:val="subscript"/>
              </w:rPr>
              <w:t>intra</w:t>
            </w:r>
          </w:p>
          <w:p w14:paraId="5566FAEC"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lang w:val="x-none"/>
              </w:rPr>
            </w:pPr>
          </w:p>
        </w:tc>
      </w:tr>
      <w:tr w:rsidR="00D03449" w14:paraId="4AF49EEA" w14:textId="77777777" w:rsidTr="008E1BD1">
        <w:tc>
          <w:tcPr>
            <w:tcW w:w="2558" w:type="dxa"/>
            <w:vMerge/>
          </w:tcPr>
          <w:p w14:paraId="182814BF"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94" w:type="dxa"/>
          </w:tcPr>
          <w:p w14:paraId="54B0B1D6"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66" w:type="dxa"/>
          </w:tcPr>
          <w:p w14:paraId="19A33F67" w14:textId="35E6B101" w:rsidR="00D03449" w:rsidRPr="008E1BD1" w:rsidRDefault="00D03449" w:rsidP="00D23AB5">
            <w:pPr>
              <w:spacing w:beforeLines="50" w:before="120" w:afterLines="50" w:after="120" w:line="300" w:lineRule="auto"/>
              <w:jc w:val="left"/>
              <w:rPr>
                <w:rFonts w:ascii="Times New Roman" w:hAnsi="Times New Roman"/>
                <w:sz w:val="20"/>
                <w:szCs w:val="20"/>
              </w:rPr>
            </w:pPr>
            <w:r w:rsidRPr="00D03449">
              <w:rPr>
                <w:rFonts w:ascii="Times New Roman" w:hAnsi="Times New Roman"/>
                <w:sz w:val="20"/>
                <w:szCs w:val="20"/>
              </w:rPr>
              <w:t>Measurement period for intra-frequency measurements without gaps (deactivated SCG applicable for PSCell) (FR2)</w:t>
            </w:r>
          </w:p>
        </w:tc>
        <w:tc>
          <w:tcPr>
            <w:tcW w:w="2111" w:type="dxa"/>
          </w:tcPr>
          <w:p w14:paraId="26C41209" w14:textId="2E370CD1" w:rsidR="00D03449" w:rsidRPr="008E1BD1" w:rsidRDefault="00D03449" w:rsidP="008E1BD1">
            <w:pPr>
              <w:pStyle w:val="TAC"/>
              <w:jc w:val="left"/>
              <w:rPr>
                <w:rFonts w:ascii="Times New Roman" w:hAnsi="Times New Roman"/>
                <w:sz w:val="20"/>
              </w:rPr>
            </w:pPr>
            <w:r w:rsidRPr="008E1BD1">
              <w:rPr>
                <w:rFonts w:ascii="Times New Roman" w:hAnsi="Times New Roman"/>
                <w:sz w:val="20"/>
              </w:rPr>
              <w:t>Ceil(M</w:t>
            </w:r>
            <w:r w:rsidRPr="008E1BD1">
              <w:rPr>
                <w:rFonts w:ascii="Times New Roman" w:hAnsi="Times New Roman"/>
                <w:sz w:val="20"/>
                <w:vertAlign w:val="subscript"/>
              </w:rPr>
              <w:t>meas_period_w/o_gaps</w:t>
            </w:r>
            <w:r w:rsidRPr="008E1BD1">
              <w:rPr>
                <w:rFonts w:ascii="Times New Roman" w:hAnsi="Times New Roman"/>
                <w:sz w:val="20"/>
              </w:rPr>
              <w:t xml:space="preserve"> x K</w:t>
            </w:r>
            <w:r w:rsidRPr="008E1BD1">
              <w:rPr>
                <w:rFonts w:ascii="Times New Roman" w:hAnsi="Times New Roman"/>
                <w:sz w:val="20"/>
                <w:vertAlign w:val="subscript"/>
              </w:rPr>
              <w:t>p</w:t>
            </w:r>
            <w:r w:rsidRPr="008E1BD1">
              <w:rPr>
                <w:rFonts w:ascii="Times New Roman" w:hAnsi="Times New Roman"/>
                <w:sz w:val="20"/>
              </w:rPr>
              <w:t xml:space="preserve">) x max(measCyclePSCell, 1.5xDRX cycle) x </w:t>
            </w:r>
            <w:r w:rsidRPr="00C960DE">
              <w:rPr>
                <w:rFonts w:ascii="Times New Roman" w:hAnsi="Times New Roman"/>
                <w:sz w:val="20"/>
                <w:highlight w:val="yellow"/>
              </w:rPr>
              <w:t>CSSF</w:t>
            </w:r>
            <w:r w:rsidRPr="00C960DE">
              <w:rPr>
                <w:rFonts w:ascii="Times New Roman" w:hAnsi="Times New Roman"/>
                <w:sz w:val="20"/>
                <w:highlight w:val="yellow"/>
                <w:vertAlign w:val="subscript"/>
              </w:rPr>
              <w:t>intra</w:t>
            </w:r>
          </w:p>
        </w:tc>
      </w:tr>
      <w:tr w:rsidR="00D03449" w14:paraId="561867C2" w14:textId="77777777" w:rsidTr="008E1BD1">
        <w:tc>
          <w:tcPr>
            <w:tcW w:w="2558" w:type="dxa"/>
            <w:vMerge w:val="restart"/>
          </w:tcPr>
          <w:p w14:paraId="28DC44A2" w14:textId="45EC64C1" w:rsidR="00D03449" w:rsidRPr="008E1BD1" w:rsidRDefault="00D03449" w:rsidP="00D03449">
            <w:pPr>
              <w:jc w:val="center"/>
              <w:rPr>
                <w:rFonts w:ascii="Times New Roman" w:eastAsia="宋体" w:hAnsi="Times New Roman"/>
                <w:sz w:val="20"/>
                <w:szCs w:val="20"/>
              </w:rPr>
            </w:pPr>
            <w:r w:rsidRPr="00D03449">
              <w:rPr>
                <w:rFonts w:ascii="Times New Roman" w:hAnsi="Times New Roman"/>
                <w:b/>
                <w:sz w:val="20"/>
                <w:szCs w:val="20"/>
              </w:rPr>
              <w:t>Inter frequency measurements without measurement gaps</w:t>
            </w:r>
          </w:p>
        </w:tc>
        <w:tc>
          <w:tcPr>
            <w:tcW w:w="2494" w:type="dxa"/>
            <w:vMerge w:val="restart"/>
          </w:tcPr>
          <w:p w14:paraId="2541C1BC" w14:textId="198A7CE5"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D03449">
              <w:rPr>
                <w:rFonts w:ascii="Times New Roman" w:hAnsi="Times New Roman"/>
                <w:b/>
                <w:sz w:val="20"/>
                <w:szCs w:val="20"/>
              </w:rPr>
              <w:t>Inter frequency Cell identification</w:t>
            </w:r>
          </w:p>
        </w:tc>
        <w:tc>
          <w:tcPr>
            <w:tcW w:w="2466" w:type="dxa"/>
          </w:tcPr>
          <w:p w14:paraId="66B21CB1" w14:textId="1B9C7CCC" w:rsidR="00D03449" w:rsidRPr="008E1BD1" w:rsidRDefault="00D03449" w:rsidP="00D23AB5">
            <w:pPr>
              <w:spacing w:beforeLines="50" w:before="120" w:afterLines="50" w:after="120" w:line="300" w:lineRule="auto"/>
              <w:jc w:val="left"/>
              <w:rPr>
                <w:rFonts w:ascii="Times New Roman" w:hAnsi="Times New Roman"/>
                <w:sz w:val="20"/>
                <w:szCs w:val="20"/>
              </w:rPr>
            </w:pPr>
            <w:r w:rsidRPr="008E1BD1">
              <w:rPr>
                <w:rFonts w:ascii="Times New Roman" w:hAnsi="Times New Roman"/>
                <w:sz w:val="20"/>
                <w:szCs w:val="20"/>
              </w:rPr>
              <w:t>Time period for PSS/SSS detection, (FR2)</w:t>
            </w:r>
          </w:p>
        </w:tc>
        <w:tc>
          <w:tcPr>
            <w:tcW w:w="2111" w:type="dxa"/>
          </w:tcPr>
          <w:p w14:paraId="5A039282" w14:textId="3E13B3D2" w:rsidR="00D03449" w:rsidRPr="008E1BD1" w:rsidRDefault="00D03449" w:rsidP="008E1BD1">
            <w:pPr>
              <w:pStyle w:val="TAC"/>
              <w:jc w:val="left"/>
              <w:rPr>
                <w:rFonts w:ascii="Times New Roman" w:hAnsi="Times New Roman"/>
                <w:sz w:val="20"/>
              </w:rPr>
            </w:pPr>
            <w:r w:rsidRPr="008E1BD1">
              <w:rPr>
                <w:rFonts w:ascii="Times New Roman" w:hAnsi="Times New Roman"/>
                <w:sz w:val="20"/>
              </w:rPr>
              <w:t xml:space="preserve">max(600ms, ceil(1.5 x </w:t>
            </w:r>
            <w:r w:rsidRPr="008E1BD1">
              <w:rPr>
                <w:rFonts w:ascii="Times New Roman" w:hAnsi="Times New Roman"/>
                <w:sz w:val="20"/>
                <w:lang w:val="en-US"/>
              </w:rPr>
              <w:t>M</w:t>
            </w:r>
            <w:r w:rsidRPr="008E1BD1">
              <w:rPr>
                <w:rFonts w:ascii="Times New Roman" w:hAnsi="Times New Roman"/>
                <w:sz w:val="20"/>
                <w:vertAlign w:val="subscript"/>
                <w:lang w:val="en-US"/>
              </w:rPr>
              <w:t>pss/sss_sync_inter</w:t>
            </w:r>
            <w:r w:rsidRPr="008E1BD1">
              <w:rPr>
                <w:rFonts w:ascii="Times New Roman" w:hAnsi="Times New Roman"/>
                <w:sz w:val="20"/>
              </w:rPr>
              <w:t xml:space="preserve">  x K</w:t>
            </w:r>
            <w:r w:rsidRPr="008E1BD1">
              <w:rPr>
                <w:rFonts w:ascii="Times New Roman" w:hAnsi="Times New Roman"/>
                <w:sz w:val="20"/>
                <w:vertAlign w:val="subscript"/>
              </w:rPr>
              <w:t>p</w:t>
            </w:r>
            <w:r w:rsidRPr="008E1BD1">
              <w:rPr>
                <w:rFonts w:ascii="Times New Roman" w:hAnsi="Times New Roman"/>
                <w:sz w:val="20"/>
              </w:rPr>
              <w:t xml:space="preserve"> x K</w:t>
            </w:r>
            <w:r w:rsidRPr="008E1BD1">
              <w:rPr>
                <w:rFonts w:ascii="Times New Roman" w:hAnsi="Times New Roman"/>
                <w:sz w:val="20"/>
                <w:vertAlign w:val="subscript"/>
                <w:lang w:val="en-US"/>
              </w:rPr>
              <w:t>layer1_measurement</w:t>
            </w:r>
            <w:r w:rsidRPr="008E1BD1">
              <w:rPr>
                <w:rFonts w:ascii="Times New Roman" w:hAnsi="Times New Roman"/>
                <w:sz w:val="20"/>
              </w:rPr>
              <w:t>)</w:t>
            </w:r>
            <w:r w:rsidRPr="008E1BD1">
              <w:rPr>
                <w:rFonts w:ascii="Times New Roman" w:hAnsi="Times New Roman"/>
                <w:sz w:val="20"/>
                <w:vertAlign w:val="subscript"/>
              </w:rPr>
              <w:t xml:space="preserve"> </w:t>
            </w:r>
            <w:r w:rsidRPr="008E1BD1">
              <w:rPr>
                <w:rFonts w:ascii="Times New Roman" w:hAnsi="Times New Roman"/>
                <w:sz w:val="20"/>
              </w:rPr>
              <w:t xml:space="preserve">x max(SMTC period,DRX cycle)) x </w:t>
            </w:r>
            <w:r w:rsidRPr="00C960DE">
              <w:rPr>
                <w:rFonts w:ascii="Times New Roman" w:hAnsi="Times New Roman"/>
                <w:sz w:val="20"/>
                <w:highlight w:val="yellow"/>
              </w:rPr>
              <w:t>CSSF</w:t>
            </w:r>
            <w:r w:rsidRPr="00C960DE">
              <w:rPr>
                <w:rFonts w:ascii="Times New Roman" w:hAnsi="Times New Roman"/>
                <w:sz w:val="20"/>
                <w:highlight w:val="yellow"/>
                <w:vertAlign w:val="subscript"/>
              </w:rPr>
              <w:t>int</w:t>
            </w:r>
            <w:r w:rsidRPr="00C960DE">
              <w:rPr>
                <w:rFonts w:ascii="Times New Roman" w:hAnsi="Times New Roman"/>
                <w:sz w:val="20"/>
                <w:highlight w:val="yellow"/>
                <w:vertAlign w:val="subscript"/>
                <w:lang w:eastAsia="zh-CN"/>
              </w:rPr>
              <w:t>er</w:t>
            </w:r>
          </w:p>
        </w:tc>
      </w:tr>
      <w:tr w:rsidR="00D03449" w14:paraId="2D03FDF7" w14:textId="77777777" w:rsidTr="008E1BD1">
        <w:tc>
          <w:tcPr>
            <w:tcW w:w="2558" w:type="dxa"/>
            <w:vMerge/>
          </w:tcPr>
          <w:p w14:paraId="1C4B48B3"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94" w:type="dxa"/>
            <w:vMerge/>
          </w:tcPr>
          <w:p w14:paraId="0F30B51A"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66" w:type="dxa"/>
          </w:tcPr>
          <w:p w14:paraId="5AA05127" w14:textId="0C10A362" w:rsidR="00D03449" w:rsidRPr="008E1BD1" w:rsidRDefault="00D03449" w:rsidP="00D23AB5">
            <w:pPr>
              <w:spacing w:beforeLines="50" w:before="120" w:afterLines="50" w:after="120" w:line="300" w:lineRule="auto"/>
              <w:jc w:val="left"/>
              <w:rPr>
                <w:rFonts w:ascii="Times New Roman" w:hAnsi="Times New Roman"/>
                <w:sz w:val="20"/>
                <w:szCs w:val="20"/>
              </w:rPr>
            </w:pPr>
            <w:r w:rsidRPr="008E1BD1">
              <w:rPr>
                <w:rFonts w:ascii="Times New Roman" w:hAnsi="Times New Roman"/>
                <w:sz w:val="20"/>
                <w:szCs w:val="20"/>
              </w:rPr>
              <w:t>Time period for time index detection (FR2)</w:t>
            </w:r>
          </w:p>
        </w:tc>
        <w:tc>
          <w:tcPr>
            <w:tcW w:w="2111" w:type="dxa"/>
          </w:tcPr>
          <w:p w14:paraId="53563389" w14:textId="6C6F8D64" w:rsidR="00D03449" w:rsidRPr="008E1BD1" w:rsidRDefault="00D03449" w:rsidP="008E1BD1">
            <w:pPr>
              <w:pStyle w:val="TAC"/>
              <w:jc w:val="left"/>
              <w:rPr>
                <w:rFonts w:ascii="Times New Roman" w:hAnsi="Times New Roman"/>
                <w:sz w:val="20"/>
              </w:rPr>
            </w:pPr>
            <w:r w:rsidRPr="008E1BD1">
              <w:rPr>
                <w:rFonts w:ascii="Times New Roman" w:hAnsi="Times New Roman"/>
                <w:sz w:val="20"/>
              </w:rPr>
              <w:t xml:space="preserve">Max(200ms, Ceil(1.5 </w:t>
            </w:r>
            <w:r w:rsidRPr="008E1BD1">
              <w:rPr>
                <w:rFonts w:ascii="Times New Roman" w:hAnsi="Times New Roman"/>
                <w:sz w:val="20"/>
              </w:rPr>
              <w:sym w:font="Symbol" w:char="F0B4"/>
            </w:r>
            <w:r w:rsidRPr="008E1BD1">
              <w:rPr>
                <w:rFonts w:ascii="Times New Roman" w:hAnsi="Times New Roman"/>
                <w:sz w:val="20"/>
              </w:rPr>
              <w:t xml:space="preserve"> M</w:t>
            </w:r>
            <w:r w:rsidRPr="008E1BD1">
              <w:rPr>
                <w:rFonts w:ascii="Times New Roman" w:hAnsi="Times New Roman"/>
                <w:sz w:val="20"/>
                <w:vertAlign w:val="subscript"/>
              </w:rPr>
              <w:t>SSB_index_inter</w:t>
            </w:r>
            <w:r w:rsidRPr="008E1BD1">
              <w:rPr>
                <w:rFonts w:ascii="Times New Roman" w:hAnsi="Times New Roman"/>
                <w:sz w:val="20"/>
              </w:rPr>
              <w:t xml:space="preserve"> x K</w:t>
            </w:r>
            <w:r w:rsidRPr="008E1BD1">
              <w:rPr>
                <w:rFonts w:ascii="Times New Roman" w:hAnsi="Times New Roman"/>
                <w:sz w:val="20"/>
                <w:vertAlign w:val="subscript"/>
              </w:rPr>
              <w:t>p</w:t>
            </w:r>
            <w:r w:rsidRPr="008E1BD1">
              <w:rPr>
                <w:rFonts w:ascii="Times New Roman" w:hAnsi="Times New Roman"/>
                <w:sz w:val="20"/>
              </w:rPr>
              <w:t xml:space="preserve">) </w:t>
            </w:r>
            <w:r w:rsidRPr="008E1BD1">
              <w:rPr>
                <w:rFonts w:ascii="Times New Roman" w:hAnsi="Times New Roman"/>
                <w:sz w:val="20"/>
              </w:rPr>
              <w:sym w:font="Symbol" w:char="F0B4"/>
            </w:r>
            <w:r w:rsidRPr="008E1BD1">
              <w:rPr>
                <w:rFonts w:ascii="Times New Roman" w:hAnsi="Times New Roman"/>
                <w:sz w:val="20"/>
              </w:rPr>
              <w:t xml:space="preserve"> Max(SMTC period, DRX cycle)) </w:t>
            </w:r>
            <w:r w:rsidRPr="008E1BD1">
              <w:rPr>
                <w:rFonts w:ascii="Times New Roman" w:hAnsi="Times New Roman"/>
                <w:sz w:val="20"/>
              </w:rPr>
              <w:sym w:font="Symbol" w:char="F0B4"/>
            </w:r>
            <w:r w:rsidRPr="008E1BD1">
              <w:rPr>
                <w:rFonts w:ascii="Times New Roman" w:hAnsi="Times New Roman"/>
                <w:sz w:val="20"/>
              </w:rPr>
              <w:t xml:space="preserve"> </w:t>
            </w:r>
            <w:r w:rsidRPr="00C960DE">
              <w:rPr>
                <w:rFonts w:ascii="Times New Roman" w:hAnsi="Times New Roman"/>
                <w:sz w:val="20"/>
                <w:highlight w:val="yellow"/>
              </w:rPr>
              <w:t>CSSF</w:t>
            </w:r>
            <w:r w:rsidRPr="00C960DE">
              <w:rPr>
                <w:rFonts w:ascii="Times New Roman" w:hAnsi="Times New Roman"/>
                <w:sz w:val="20"/>
                <w:highlight w:val="yellow"/>
                <w:vertAlign w:val="subscript"/>
              </w:rPr>
              <w:t>inter</w:t>
            </w:r>
          </w:p>
        </w:tc>
      </w:tr>
      <w:tr w:rsidR="00D03449" w14:paraId="41E5EFC3" w14:textId="77777777" w:rsidTr="008E1BD1">
        <w:tc>
          <w:tcPr>
            <w:tcW w:w="2558" w:type="dxa"/>
            <w:vMerge/>
          </w:tcPr>
          <w:p w14:paraId="5299D010" w14:textId="77777777" w:rsidR="00D03449" w:rsidRPr="008E1BD1" w:rsidRDefault="00D03449" w:rsidP="00D23AB5">
            <w:pPr>
              <w:spacing w:beforeLines="50" w:before="120" w:afterLines="50" w:after="120" w:line="300" w:lineRule="auto"/>
              <w:jc w:val="left"/>
              <w:rPr>
                <w:rFonts w:ascii="Times New Roman" w:eastAsia="宋体" w:hAnsi="Times New Roman"/>
                <w:sz w:val="20"/>
                <w:szCs w:val="20"/>
              </w:rPr>
            </w:pPr>
          </w:p>
        </w:tc>
        <w:tc>
          <w:tcPr>
            <w:tcW w:w="2494" w:type="dxa"/>
          </w:tcPr>
          <w:p w14:paraId="71CFC90E" w14:textId="5A7B6305" w:rsidR="00D03449" w:rsidRPr="008E1BD1" w:rsidRDefault="00D03449" w:rsidP="00D23AB5">
            <w:pPr>
              <w:spacing w:beforeLines="50" w:before="120" w:afterLines="50" w:after="120" w:line="300" w:lineRule="auto"/>
              <w:jc w:val="left"/>
              <w:rPr>
                <w:rFonts w:ascii="Times New Roman" w:eastAsia="宋体" w:hAnsi="Times New Roman"/>
                <w:sz w:val="20"/>
                <w:szCs w:val="20"/>
              </w:rPr>
            </w:pPr>
            <w:r w:rsidRPr="00D03449">
              <w:rPr>
                <w:rFonts w:ascii="Times New Roman" w:hAnsi="Times New Roman"/>
                <w:b/>
                <w:sz w:val="20"/>
                <w:szCs w:val="20"/>
              </w:rPr>
              <w:t>Measurement period</w:t>
            </w:r>
          </w:p>
        </w:tc>
        <w:tc>
          <w:tcPr>
            <w:tcW w:w="2466" w:type="dxa"/>
          </w:tcPr>
          <w:p w14:paraId="4B6116B8" w14:textId="51D0C05B" w:rsidR="00D03449" w:rsidRPr="008E1BD1" w:rsidRDefault="00D03449" w:rsidP="00D23AB5">
            <w:pPr>
              <w:spacing w:beforeLines="50" w:before="120" w:afterLines="50" w:after="120" w:line="300" w:lineRule="auto"/>
              <w:jc w:val="left"/>
              <w:rPr>
                <w:rFonts w:ascii="Times New Roman" w:hAnsi="Times New Roman"/>
                <w:sz w:val="20"/>
                <w:szCs w:val="20"/>
              </w:rPr>
            </w:pPr>
            <w:r w:rsidRPr="008E1BD1">
              <w:rPr>
                <w:rFonts w:ascii="Times New Roman" w:eastAsia="Malgun Gothic" w:hAnsi="Times New Roman"/>
                <w:sz w:val="20"/>
                <w:szCs w:val="20"/>
              </w:rPr>
              <w:t>Measurement period for inter-frequency measurements without gaps (FR2)</w:t>
            </w:r>
          </w:p>
        </w:tc>
        <w:tc>
          <w:tcPr>
            <w:tcW w:w="2111" w:type="dxa"/>
          </w:tcPr>
          <w:p w14:paraId="66B17BC4" w14:textId="5ADAFCE4" w:rsidR="00D03449" w:rsidRPr="008E1BD1" w:rsidRDefault="00D03449" w:rsidP="008E1BD1">
            <w:pPr>
              <w:pStyle w:val="TAC"/>
              <w:jc w:val="left"/>
              <w:rPr>
                <w:rFonts w:ascii="Times New Roman" w:hAnsi="Times New Roman"/>
                <w:sz w:val="20"/>
              </w:rPr>
            </w:pPr>
            <w:r w:rsidRPr="008E1BD1">
              <w:rPr>
                <w:rFonts w:ascii="Times New Roman" w:eastAsia="Malgun Gothic" w:hAnsi="Times New Roman"/>
                <w:sz w:val="20"/>
              </w:rPr>
              <w:t>max(400ms, ceil(1.5x M</w:t>
            </w:r>
            <w:r w:rsidRPr="008E1BD1">
              <w:rPr>
                <w:rFonts w:ascii="Times New Roman" w:eastAsia="Malgun Gothic" w:hAnsi="Times New Roman"/>
                <w:sz w:val="20"/>
                <w:vertAlign w:val="subscript"/>
              </w:rPr>
              <w:t>meas_period_</w:t>
            </w:r>
            <w:r w:rsidRPr="008E1BD1">
              <w:rPr>
                <w:rFonts w:ascii="Times New Roman" w:eastAsia="Malgun Gothic" w:hAnsi="Times New Roman"/>
                <w:sz w:val="20"/>
                <w:vertAlign w:val="subscript"/>
                <w:lang w:eastAsia="zh-CN"/>
              </w:rPr>
              <w:t>inter</w:t>
            </w:r>
            <w:r w:rsidRPr="008E1BD1">
              <w:rPr>
                <w:rFonts w:ascii="Times New Roman" w:eastAsia="Malgun Gothic" w:hAnsi="Times New Roman"/>
                <w:sz w:val="20"/>
              </w:rPr>
              <w:t xml:space="preserve"> x K</w:t>
            </w:r>
            <w:r w:rsidRPr="008E1BD1">
              <w:rPr>
                <w:rFonts w:ascii="Times New Roman" w:eastAsia="Malgun Gothic" w:hAnsi="Times New Roman"/>
                <w:sz w:val="20"/>
                <w:vertAlign w:val="subscript"/>
              </w:rPr>
              <w:t>p</w:t>
            </w:r>
            <w:r w:rsidRPr="008E1BD1">
              <w:rPr>
                <w:rFonts w:ascii="Times New Roman" w:eastAsia="Malgun Gothic" w:hAnsi="Times New Roman"/>
                <w:sz w:val="20"/>
              </w:rPr>
              <w:t xml:space="preserve"> x K</w:t>
            </w:r>
            <w:r w:rsidRPr="008E1BD1">
              <w:rPr>
                <w:rFonts w:ascii="Times New Roman" w:eastAsia="Malgun Gothic" w:hAnsi="Times New Roman"/>
                <w:sz w:val="20"/>
                <w:vertAlign w:val="subscript"/>
                <w:lang w:val="en-US"/>
              </w:rPr>
              <w:t>layer1_measurement</w:t>
            </w:r>
            <w:r w:rsidRPr="008E1BD1">
              <w:rPr>
                <w:rFonts w:ascii="Times New Roman" w:eastAsia="Malgun Gothic" w:hAnsi="Times New Roman"/>
                <w:sz w:val="20"/>
              </w:rPr>
              <w:t xml:space="preserve">) x max(SMTC period,DRX cycle)) x </w:t>
            </w:r>
            <w:r w:rsidRPr="00C960DE">
              <w:rPr>
                <w:rFonts w:ascii="Times New Roman" w:eastAsia="Malgun Gothic" w:hAnsi="Times New Roman"/>
                <w:sz w:val="20"/>
                <w:highlight w:val="yellow"/>
              </w:rPr>
              <w:t>CSSF</w:t>
            </w:r>
            <w:r w:rsidRPr="00C960DE">
              <w:rPr>
                <w:rFonts w:ascii="Times New Roman" w:eastAsia="Malgun Gothic" w:hAnsi="Times New Roman"/>
                <w:sz w:val="20"/>
                <w:highlight w:val="yellow"/>
                <w:vertAlign w:val="subscript"/>
              </w:rPr>
              <w:t>int</w:t>
            </w:r>
            <w:r w:rsidRPr="00C960DE">
              <w:rPr>
                <w:rFonts w:ascii="Times New Roman" w:eastAsia="Malgun Gothic" w:hAnsi="Times New Roman"/>
                <w:sz w:val="20"/>
                <w:highlight w:val="yellow"/>
                <w:vertAlign w:val="subscript"/>
                <w:lang w:eastAsia="zh-CN"/>
              </w:rPr>
              <w:t>er</w:t>
            </w:r>
          </w:p>
        </w:tc>
      </w:tr>
    </w:tbl>
    <w:p w14:paraId="566C06B0" w14:textId="76E151C3" w:rsidR="00C577C0" w:rsidRDefault="00C577C0" w:rsidP="00C577C0">
      <w:pPr>
        <w:spacing w:beforeLines="50" w:before="120" w:afterLines="50" w:after="120"/>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w:t>
      </w:r>
      <w:r w:rsidR="000E7D87">
        <w:rPr>
          <w:rFonts w:ascii="Times New Roman" w:eastAsia="宋体" w:hAnsi="Times New Roman"/>
          <w:b/>
          <w:sz w:val="20"/>
          <w:szCs w:val="20"/>
        </w:rPr>
        <w:t>10</w:t>
      </w:r>
      <w:r w:rsidRPr="004A5D40">
        <w:rPr>
          <w:rFonts w:ascii="Times New Roman" w:eastAsia="宋体" w:hAnsi="Times New Roman"/>
          <w:b/>
          <w:sz w:val="20"/>
          <w:szCs w:val="20"/>
        </w:rPr>
        <w:t xml:space="preserve">: </w:t>
      </w:r>
      <w:r>
        <w:rPr>
          <w:rFonts w:ascii="Times New Roman" w:eastAsia="宋体" w:hAnsi="Times New Roman"/>
          <w:b/>
          <w:sz w:val="20"/>
          <w:szCs w:val="20"/>
        </w:rPr>
        <w:t>T</w:t>
      </w:r>
      <w:r w:rsidRPr="004E2F12">
        <w:rPr>
          <w:rFonts w:ascii="Times New Roman" w:eastAsia="宋体" w:hAnsi="Times New Roman"/>
          <w:b/>
          <w:sz w:val="20"/>
          <w:szCs w:val="20"/>
        </w:rPr>
        <w:t xml:space="preserve">he following RRM requirements shall be studied on whether SSB based L3 measurement delay can be reduced by optimizing </w:t>
      </w:r>
      <w:r w:rsidRPr="00C577C0">
        <w:rPr>
          <w:rFonts w:ascii="Times New Roman" w:eastAsia="宋体" w:hAnsi="Times New Roman"/>
          <w:b/>
          <w:sz w:val="20"/>
          <w:szCs w:val="20"/>
        </w:rPr>
        <w:t>CSSF outside gap in CA/DC scenarios</w:t>
      </w:r>
    </w:p>
    <w:p w14:paraId="17D94272" w14:textId="35F0E505" w:rsidR="00C577C0" w:rsidRPr="00C577C0" w:rsidRDefault="00C577C0" w:rsidP="00C577C0">
      <w:pPr>
        <w:pStyle w:val="aff8"/>
        <w:numPr>
          <w:ilvl w:val="0"/>
          <w:numId w:val="10"/>
        </w:numPr>
        <w:spacing w:beforeLines="50" w:before="120" w:afterLines="50" w:after="120"/>
        <w:ind w:firstLineChars="0"/>
        <w:rPr>
          <w:rFonts w:eastAsia="宋体"/>
          <w:b/>
          <w:lang w:val="en-US" w:eastAsia="zh-CN"/>
        </w:rPr>
      </w:pPr>
      <w:r w:rsidRPr="00C577C0">
        <w:rPr>
          <w:rFonts w:eastAsia="宋体"/>
          <w:b/>
          <w:lang w:val="en-US" w:eastAsia="zh-CN"/>
        </w:rPr>
        <w:t xml:space="preserve">Time period for PSS/SSS detection for intra-frequency w/o gaps cell identification </w:t>
      </w:r>
    </w:p>
    <w:p w14:paraId="120C4E99" w14:textId="61452D8A" w:rsidR="008E1BD1" w:rsidRPr="00C577C0" w:rsidRDefault="00C577C0" w:rsidP="00C577C0">
      <w:pPr>
        <w:pStyle w:val="aff8"/>
        <w:numPr>
          <w:ilvl w:val="0"/>
          <w:numId w:val="10"/>
        </w:numPr>
        <w:spacing w:beforeLines="50" w:before="120" w:afterLines="50" w:after="120"/>
        <w:ind w:firstLineChars="0"/>
        <w:rPr>
          <w:rFonts w:eastAsia="宋体"/>
          <w:b/>
          <w:lang w:val="en-US" w:eastAsia="zh-CN"/>
        </w:rPr>
      </w:pPr>
      <w:r w:rsidRPr="00C577C0">
        <w:rPr>
          <w:rFonts w:eastAsia="宋体"/>
          <w:b/>
          <w:lang w:val="en-US" w:eastAsia="zh-CN"/>
        </w:rPr>
        <w:t>Measurement period for intra-frequency measurements w/o gaps</w:t>
      </w:r>
    </w:p>
    <w:p w14:paraId="0273F16D" w14:textId="69A8B836" w:rsidR="00C577C0" w:rsidRPr="00C577C0" w:rsidRDefault="00C577C0" w:rsidP="00C577C0">
      <w:pPr>
        <w:pStyle w:val="aff8"/>
        <w:numPr>
          <w:ilvl w:val="0"/>
          <w:numId w:val="10"/>
        </w:numPr>
        <w:spacing w:beforeLines="50" w:before="120" w:afterLines="50" w:after="120"/>
        <w:ind w:firstLineChars="0"/>
        <w:rPr>
          <w:rFonts w:eastAsia="宋体"/>
          <w:b/>
          <w:lang w:val="en-US" w:eastAsia="zh-CN"/>
        </w:rPr>
      </w:pPr>
      <w:r w:rsidRPr="00C577C0">
        <w:rPr>
          <w:rFonts w:eastAsia="宋体"/>
          <w:b/>
          <w:lang w:val="en-US" w:eastAsia="zh-CN"/>
        </w:rPr>
        <w:t>Time period for PSS/SSS detection for inter frequency w/o gaps cell identification</w:t>
      </w:r>
    </w:p>
    <w:p w14:paraId="08AFD992" w14:textId="51310978" w:rsidR="00C577C0" w:rsidRPr="00C577C0" w:rsidRDefault="00C577C0" w:rsidP="00C577C0">
      <w:pPr>
        <w:pStyle w:val="aff8"/>
        <w:numPr>
          <w:ilvl w:val="0"/>
          <w:numId w:val="10"/>
        </w:numPr>
        <w:spacing w:beforeLines="50" w:before="120" w:afterLines="50" w:after="120"/>
        <w:ind w:firstLineChars="0"/>
        <w:rPr>
          <w:rFonts w:eastAsia="宋体"/>
          <w:b/>
          <w:lang w:val="en-US" w:eastAsia="zh-CN"/>
        </w:rPr>
      </w:pPr>
      <w:r w:rsidRPr="00C577C0">
        <w:rPr>
          <w:rFonts w:eastAsia="宋体"/>
          <w:b/>
          <w:lang w:val="en-US" w:eastAsia="zh-CN"/>
        </w:rPr>
        <w:t>Measurement period for inter-frequency measurements w/o gaps</w:t>
      </w:r>
    </w:p>
    <w:p w14:paraId="30869F01" w14:textId="77777777" w:rsidR="00D23AB5" w:rsidRDefault="00D23AB5" w:rsidP="00D23AB5">
      <w:pPr>
        <w:pStyle w:val="1"/>
        <w:tabs>
          <w:tab w:val="num" w:pos="522"/>
        </w:tabs>
        <w:ind w:left="0" w:firstLine="0"/>
        <w:rPr>
          <w:rFonts w:ascii="Times New Roman" w:hAnsi="Times New Roman"/>
          <w:lang w:val="en-US" w:eastAsia="zh-CN"/>
        </w:rPr>
      </w:pPr>
      <w:r>
        <w:rPr>
          <w:rFonts w:ascii="Times New Roman" w:hAnsi="Times New Roman"/>
          <w:lang w:val="en-US" w:eastAsia="zh-CN"/>
        </w:rPr>
        <w:t>5 Conclusions</w:t>
      </w:r>
    </w:p>
    <w:p w14:paraId="378EB74A" w14:textId="4D7446EF" w:rsidR="00D23AB5" w:rsidRDefault="00D23AB5" w:rsidP="00D23AB5">
      <w:pPr>
        <w:spacing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initial viewpoints </w:t>
      </w:r>
      <w:r>
        <w:rPr>
          <w:rFonts w:ascii="Times New Roman" w:hAnsi="Times New Roman"/>
          <w:sz w:val="20"/>
          <w:szCs w:val="20"/>
          <w:lang w:val="sv-SE"/>
        </w:rPr>
        <w:t xml:space="preserve">to </w:t>
      </w:r>
      <w:r w:rsidR="00C577C0">
        <w:rPr>
          <w:rFonts w:ascii="Times New Roman" w:hAnsi="Times New Roman"/>
          <w:sz w:val="20"/>
          <w:szCs w:val="20"/>
          <w:lang w:val="sv-SE"/>
        </w:rPr>
        <w:t>L3 measurement enhancement</w:t>
      </w:r>
      <w:r>
        <w:rPr>
          <w:rFonts w:ascii="Times New Roman" w:hAnsi="Times New Roman"/>
          <w:sz w:val="20"/>
          <w:szCs w:val="20"/>
          <w:lang w:val="sv-SE"/>
        </w:rPr>
        <w:t xml:space="preserve"> for multi-</w:t>
      </w:r>
      <w:r w:rsidR="00C577C0">
        <w:rPr>
          <w:rFonts w:ascii="Times New Roman" w:hAnsi="Times New Roman"/>
          <w:sz w:val="20"/>
          <w:szCs w:val="20"/>
          <w:lang w:val="sv-SE"/>
        </w:rPr>
        <w:t>/nonmulti-</w:t>
      </w:r>
      <w:r>
        <w:rPr>
          <w:rFonts w:ascii="Times New Roman" w:hAnsi="Times New Roman"/>
          <w:sz w:val="20"/>
          <w:szCs w:val="20"/>
          <w:lang w:val="sv-SE"/>
        </w:rPr>
        <w:t>Rx. T</w:t>
      </w:r>
      <w:r w:rsidRPr="00773552">
        <w:rPr>
          <w:rFonts w:ascii="Times New Roman" w:hAnsi="Times New Roman"/>
          <w:sz w:val="20"/>
          <w:szCs w:val="20"/>
          <w:lang w:val="sv-SE"/>
        </w:rPr>
        <w:t>he following observations and proposals are obtained:</w:t>
      </w:r>
    </w:p>
    <w:p w14:paraId="1859544D" w14:textId="77777777" w:rsidR="00F55DDA" w:rsidRPr="00277620" w:rsidRDefault="00F55DDA" w:rsidP="00F55DDA">
      <w:pPr>
        <w:spacing w:beforeLines="50" w:before="120" w:afterLines="50" w:after="120" w:line="300" w:lineRule="auto"/>
        <w:rPr>
          <w:rFonts w:ascii="Times New Roman" w:hAnsi="Times New Roman"/>
          <w:b/>
          <w:sz w:val="20"/>
          <w:szCs w:val="20"/>
          <w:lang w:val="sv-SE"/>
        </w:rPr>
      </w:pPr>
      <w:r w:rsidRPr="00277620">
        <w:rPr>
          <w:rFonts w:ascii="Times New Roman" w:hAnsi="Times New Roman"/>
          <w:b/>
          <w:sz w:val="20"/>
          <w:szCs w:val="20"/>
          <w:lang w:val="sv-SE"/>
        </w:rPr>
        <w:t>Observation 1: For the measurements in RRC_CONNECTED mode in intra-NR, L3 does filtering on the L1 measurement values, UE derives cell quality or beam quality from L1 measurement results.</w:t>
      </w:r>
    </w:p>
    <w:p w14:paraId="4B8B3A25" w14:textId="6DE79CB8" w:rsidR="00F55DDA" w:rsidRDefault="00F55DDA" w:rsidP="00F55DDA">
      <w:pPr>
        <w:spacing w:beforeLines="50" w:before="120" w:afterLines="50" w:after="120" w:line="300" w:lineRule="auto"/>
        <w:rPr>
          <w:rFonts w:ascii="Times New Roman" w:eastAsia="宋体" w:hAnsi="Times New Roman"/>
          <w:b/>
          <w:sz w:val="20"/>
          <w:szCs w:val="20"/>
        </w:rPr>
      </w:pPr>
      <w:r w:rsidRPr="004A5D40">
        <w:rPr>
          <w:rFonts w:ascii="Times New Roman" w:eastAsia="宋体" w:hAnsi="Times New Roman"/>
          <w:b/>
          <w:sz w:val="20"/>
          <w:szCs w:val="20"/>
        </w:rPr>
        <w:t xml:space="preserve">Observation </w:t>
      </w:r>
      <w:r>
        <w:rPr>
          <w:rFonts w:ascii="Times New Roman" w:eastAsia="宋体" w:hAnsi="Times New Roman"/>
          <w:b/>
          <w:sz w:val="20"/>
          <w:szCs w:val="20"/>
        </w:rPr>
        <w:t>2</w:t>
      </w:r>
      <w:r w:rsidRPr="004A5D40">
        <w:rPr>
          <w:rFonts w:ascii="Times New Roman" w:eastAsia="宋体" w:hAnsi="Times New Roman"/>
          <w:b/>
          <w:sz w:val="20"/>
          <w:szCs w:val="20"/>
        </w:rPr>
        <w:t xml:space="preserve">: </w:t>
      </w:r>
      <w:r>
        <w:rPr>
          <w:rFonts w:ascii="Times New Roman" w:eastAsia="宋体" w:hAnsi="Times New Roman"/>
          <w:b/>
          <w:sz w:val="20"/>
          <w:szCs w:val="20"/>
        </w:rPr>
        <w:t>T</w:t>
      </w:r>
      <w:r w:rsidRPr="00AC6143">
        <w:rPr>
          <w:rFonts w:ascii="Times New Roman" w:eastAsia="宋体" w:hAnsi="Times New Roman"/>
          <w:b/>
          <w:sz w:val="20"/>
          <w:szCs w:val="20"/>
        </w:rPr>
        <w:t>he definition of CSSF</w:t>
      </w:r>
      <w:r w:rsidRPr="00AC6143">
        <w:rPr>
          <w:rFonts w:ascii="Times New Roman" w:eastAsia="宋体" w:hAnsi="Times New Roman"/>
          <w:b/>
          <w:sz w:val="20"/>
          <w:szCs w:val="20"/>
          <w:vertAlign w:val="subscript"/>
        </w:rPr>
        <w:t xml:space="preserve">outside_gap,i </w:t>
      </w:r>
      <w:r w:rsidRPr="00AC6143">
        <w:rPr>
          <w:rFonts w:ascii="Times New Roman" w:eastAsia="宋体" w:hAnsi="Times New Roman"/>
          <w:b/>
          <w:sz w:val="20"/>
          <w:szCs w:val="20"/>
        </w:rPr>
        <w:t xml:space="preserve"> in the current Spec. is for EN-DC/SA/NR-DC/NE-DC containing</w:t>
      </w:r>
      <w:r>
        <w:rPr>
          <w:rFonts w:ascii="Times New Roman" w:eastAsia="宋体" w:hAnsi="Times New Roman"/>
          <w:b/>
          <w:sz w:val="20"/>
          <w:szCs w:val="20"/>
        </w:rPr>
        <w:t xml:space="preserve"> intra-band CA and inter-band CA. And the value h</w:t>
      </w:r>
      <w:r w:rsidRPr="00AC6143">
        <w:rPr>
          <w:rFonts w:ascii="Times New Roman" w:eastAsia="宋体" w:hAnsi="Times New Roman"/>
          <w:b/>
          <w:sz w:val="20"/>
          <w:szCs w:val="20"/>
        </w:rPr>
        <w:t xml:space="preserve">as directly impact on the following requirements: Time period </w:t>
      </w:r>
      <w:r w:rsidRPr="00AC6143">
        <w:rPr>
          <w:rFonts w:ascii="Times New Roman" w:eastAsia="宋体" w:hAnsi="Times New Roman"/>
          <w:b/>
          <w:sz w:val="20"/>
          <w:szCs w:val="20"/>
        </w:rPr>
        <w:lastRenderedPageBreak/>
        <w:t xml:space="preserve">for PSS/SSS detection; Time period for time index detection (just for inter-f) and </w:t>
      </w:r>
      <w:r w:rsidRPr="00AC6143">
        <w:rPr>
          <w:rFonts w:ascii="Times New Roman" w:eastAsia="宋体" w:hAnsi="Times New Roman" w:hint="eastAsia"/>
          <w:b/>
          <w:sz w:val="20"/>
          <w:szCs w:val="20"/>
        </w:rPr>
        <w:t>m</w:t>
      </w:r>
      <w:r w:rsidRPr="00AC6143">
        <w:rPr>
          <w:rFonts w:ascii="Times New Roman" w:eastAsia="宋体" w:hAnsi="Times New Roman"/>
          <w:b/>
          <w:sz w:val="20"/>
          <w:szCs w:val="20"/>
        </w:rPr>
        <w:t>easurement period, involving activated SCell, deactivated SCell, and PSCell.</w:t>
      </w:r>
    </w:p>
    <w:p w14:paraId="69742BDD" w14:textId="5FCF959A" w:rsidR="00F55DDA" w:rsidRDefault="00F55DDA" w:rsidP="00F55DDA">
      <w:pPr>
        <w:spacing w:beforeLines="50" w:before="120" w:afterLines="50" w:after="120" w:line="300" w:lineRule="auto"/>
        <w:rPr>
          <w:rFonts w:ascii="Times New Roman" w:eastAsia="宋体" w:hAnsi="Times New Roman"/>
          <w:b/>
          <w:sz w:val="20"/>
          <w:szCs w:val="20"/>
        </w:rPr>
      </w:pPr>
      <w:r w:rsidRPr="0043526D">
        <w:rPr>
          <w:rFonts w:ascii="Times New Roman" w:eastAsia="宋体" w:hAnsi="Times New Roman"/>
          <w:b/>
          <w:sz w:val="20"/>
          <w:szCs w:val="20"/>
        </w:rPr>
        <w:t xml:space="preserve">Observation </w:t>
      </w:r>
      <w:r>
        <w:rPr>
          <w:rFonts w:ascii="Times New Roman" w:eastAsia="宋体" w:hAnsi="Times New Roman"/>
          <w:b/>
          <w:sz w:val="20"/>
          <w:szCs w:val="20"/>
        </w:rPr>
        <w:t>3</w:t>
      </w:r>
      <w:r w:rsidRPr="0043526D">
        <w:rPr>
          <w:rFonts w:ascii="Times New Roman" w:eastAsia="宋体" w:hAnsi="Times New Roman"/>
          <w:b/>
          <w:sz w:val="20"/>
          <w:szCs w:val="20"/>
        </w:rPr>
        <w:t xml:space="preserve">: </w:t>
      </w:r>
      <w:r>
        <w:rPr>
          <w:rFonts w:ascii="Times New Roman" w:eastAsia="宋体" w:hAnsi="Times New Roman"/>
          <w:b/>
          <w:sz w:val="20"/>
          <w:szCs w:val="20"/>
        </w:rPr>
        <w:t xml:space="preserve">At least the following </w:t>
      </w:r>
      <w:r>
        <w:rPr>
          <w:rFonts w:ascii="Times New Roman" w:eastAsia="宋体" w:hAnsi="Times New Roman" w:hint="eastAsia"/>
          <w:b/>
          <w:sz w:val="20"/>
          <w:szCs w:val="20"/>
        </w:rPr>
        <w:t>f</w:t>
      </w:r>
      <w:r w:rsidRPr="00B21197">
        <w:rPr>
          <w:rFonts w:ascii="Times New Roman" w:eastAsia="宋体" w:hAnsi="Times New Roman"/>
          <w:b/>
          <w:sz w:val="20"/>
          <w:szCs w:val="20"/>
        </w:rPr>
        <w:t>actors would cause scheduling restriction, e.g., Collision with UL transmission and DL measurement on TDD carrier; Rx beam sweeping in FR2; Mix-numerology between data and SSB simultaneous reception</w:t>
      </w:r>
    </w:p>
    <w:p w14:paraId="73F294B6" w14:textId="77777777" w:rsidR="000E7D87" w:rsidRDefault="000E7D87" w:rsidP="000E7D87">
      <w:pPr>
        <w:spacing w:beforeLines="50" w:before="120" w:afterLines="50" w:after="120" w:line="300" w:lineRule="auto"/>
        <w:rPr>
          <w:rFonts w:ascii="Times New Roman" w:eastAsia="宋体" w:hAnsi="Times New Roman"/>
          <w:b/>
          <w:sz w:val="20"/>
          <w:szCs w:val="20"/>
        </w:rPr>
      </w:pPr>
      <w:r w:rsidRPr="000A03A6">
        <w:rPr>
          <w:rFonts w:ascii="Times New Roman" w:eastAsia="宋体" w:hAnsi="Times New Roman" w:hint="eastAsia"/>
          <w:b/>
          <w:sz w:val="20"/>
          <w:szCs w:val="20"/>
        </w:rPr>
        <w:t>O</w:t>
      </w:r>
      <w:r w:rsidRPr="000A03A6">
        <w:rPr>
          <w:rFonts w:ascii="Times New Roman" w:eastAsia="宋体" w:hAnsi="Times New Roman"/>
          <w:b/>
          <w:sz w:val="20"/>
          <w:szCs w:val="20"/>
        </w:rPr>
        <w:t>bservation</w:t>
      </w:r>
      <w:r>
        <w:rPr>
          <w:rFonts w:ascii="Times New Roman" w:eastAsia="宋体" w:hAnsi="Times New Roman"/>
          <w:b/>
          <w:sz w:val="20"/>
          <w:szCs w:val="20"/>
        </w:rPr>
        <w:t xml:space="preserve"> 4</w:t>
      </w:r>
      <w:r w:rsidRPr="000A03A6">
        <w:rPr>
          <w:rFonts w:ascii="Times New Roman" w:eastAsia="宋体" w:hAnsi="Times New Roman"/>
          <w:b/>
          <w:sz w:val="20"/>
          <w:szCs w:val="20"/>
        </w:rPr>
        <w:t>: It is possib</w:t>
      </w:r>
      <w:r>
        <w:rPr>
          <w:rFonts w:ascii="Times New Roman" w:eastAsia="宋体" w:hAnsi="Times New Roman"/>
          <w:b/>
          <w:sz w:val="20"/>
          <w:szCs w:val="20"/>
        </w:rPr>
        <w:t xml:space="preserve">le for multi-Rx supported UE to reduce </w:t>
      </w:r>
      <w:r w:rsidRPr="005B46E5">
        <w:rPr>
          <w:rFonts w:ascii="Times New Roman" w:eastAsia="宋体" w:hAnsi="Times New Roman"/>
          <w:b/>
          <w:sz w:val="20"/>
          <w:szCs w:val="20"/>
        </w:rPr>
        <w:t>Rx beam sweeping factor</w:t>
      </w:r>
      <w:r>
        <w:rPr>
          <w:rFonts w:ascii="Times New Roman" w:eastAsia="宋体" w:hAnsi="Times New Roman"/>
          <w:b/>
          <w:sz w:val="20"/>
          <w:szCs w:val="20"/>
        </w:rPr>
        <w:t xml:space="preserve"> when it </w:t>
      </w:r>
      <w:r w:rsidRPr="000A03A6">
        <w:rPr>
          <w:rFonts w:ascii="Times New Roman" w:eastAsia="宋体" w:hAnsi="Times New Roman"/>
          <w:b/>
          <w:sz w:val="20"/>
          <w:szCs w:val="20"/>
        </w:rPr>
        <w:t>use</w:t>
      </w:r>
      <w:r>
        <w:rPr>
          <w:rFonts w:ascii="Times New Roman" w:eastAsia="宋体" w:hAnsi="Times New Roman"/>
          <w:b/>
          <w:sz w:val="20"/>
          <w:szCs w:val="20"/>
        </w:rPr>
        <w:t>s</w:t>
      </w:r>
      <w:r w:rsidRPr="000A03A6">
        <w:rPr>
          <w:rFonts w:ascii="Times New Roman" w:eastAsia="宋体" w:hAnsi="Times New Roman"/>
          <w:b/>
          <w:sz w:val="20"/>
          <w:szCs w:val="20"/>
        </w:rPr>
        <w:t xml:space="preserve"> one Rx chain to perform </w:t>
      </w:r>
      <w:r>
        <w:rPr>
          <w:rFonts w:ascii="Times New Roman" w:eastAsia="宋体" w:hAnsi="Times New Roman"/>
          <w:b/>
          <w:sz w:val="20"/>
          <w:szCs w:val="20"/>
        </w:rPr>
        <w:t xml:space="preserve">L3 measurement while use another </w:t>
      </w:r>
      <w:r w:rsidRPr="000A03A6">
        <w:rPr>
          <w:rFonts w:ascii="Times New Roman" w:eastAsia="宋体" w:hAnsi="Times New Roman"/>
          <w:b/>
          <w:sz w:val="20"/>
          <w:szCs w:val="20"/>
        </w:rPr>
        <w:t>Rx chain to conduct reception from the NR serving cell</w:t>
      </w:r>
      <w:r>
        <w:rPr>
          <w:rFonts w:ascii="Times New Roman" w:eastAsia="宋体" w:hAnsi="Times New Roman"/>
          <w:b/>
          <w:sz w:val="20"/>
          <w:szCs w:val="20"/>
        </w:rPr>
        <w:t>.</w:t>
      </w:r>
    </w:p>
    <w:p w14:paraId="39AB1933" w14:textId="08F66B06" w:rsidR="000E7D87" w:rsidRDefault="000E7D87" w:rsidP="00F55DDA">
      <w:pPr>
        <w:spacing w:beforeLines="50" w:before="120" w:afterLines="50" w:after="120" w:line="300" w:lineRule="auto"/>
        <w:rPr>
          <w:rFonts w:ascii="Times New Roman" w:eastAsia="宋体" w:hAnsi="Times New Roman"/>
          <w:b/>
          <w:sz w:val="20"/>
          <w:szCs w:val="20"/>
        </w:rPr>
      </w:pPr>
      <w:r w:rsidRPr="000A03A6">
        <w:rPr>
          <w:rFonts w:ascii="Times New Roman" w:eastAsia="宋体" w:hAnsi="Times New Roman" w:hint="eastAsia"/>
          <w:b/>
          <w:sz w:val="20"/>
          <w:szCs w:val="20"/>
        </w:rPr>
        <w:t>O</w:t>
      </w:r>
      <w:r w:rsidRPr="000A03A6">
        <w:rPr>
          <w:rFonts w:ascii="Times New Roman" w:eastAsia="宋体" w:hAnsi="Times New Roman"/>
          <w:b/>
          <w:sz w:val="20"/>
          <w:szCs w:val="20"/>
        </w:rPr>
        <w:t>bservation</w:t>
      </w:r>
      <w:r>
        <w:rPr>
          <w:rFonts w:ascii="Times New Roman" w:eastAsia="宋体" w:hAnsi="Times New Roman"/>
          <w:b/>
          <w:sz w:val="20"/>
          <w:szCs w:val="20"/>
        </w:rPr>
        <w:t xml:space="preserve"> 5</w:t>
      </w:r>
      <w:r w:rsidRPr="000A03A6">
        <w:rPr>
          <w:rFonts w:ascii="Times New Roman" w:eastAsia="宋体" w:hAnsi="Times New Roman"/>
          <w:b/>
          <w:sz w:val="20"/>
          <w:szCs w:val="20"/>
        </w:rPr>
        <w:t>: It is possib</w:t>
      </w:r>
      <w:r>
        <w:rPr>
          <w:rFonts w:ascii="Times New Roman" w:eastAsia="宋体" w:hAnsi="Times New Roman"/>
          <w:b/>
          <w:sz w:val="20"/>
          <w:szCs w:val="20"/>
        </w:rPr>
        <w:t>le for multi-Rx supported UE to use</w:t>
      </w:r>
      <w:r w:rsidRPr="000A03A6">
        <w:rPr>
          <w:rFonts w:ascii="Times New Roman" w:eastAsia="宋体" w:hAnsi="Times New Roman"/>
          <w:b/>
          <w:sz w:val="20"/>
          <w:szCs w:val="20"/>
        </w:rPr>
        <w:t xml:space="preserve"> one Rx chain to perform inter-frequency or intra-frequency with gap measurement</w:t>
      </w:r>
      <w:r>
        <w:rPr>
          <w:rFonts w:ascii="Times New Roman" w:eastAsia="宋体" w:hAnsi="Times New Roman"/>
          <w:b/>
          <w:sz w:val="20"/>
          <w:szCs w:val="20"/>
        </w:rPr>
        <w:t xml:space="preserve"> while use another </w:t>
      </w:r>
      <w:r w:rsidRPr="000A03A6">
        <w:rPr>
          <w:rFonts w:ascii="Times New Roman" w:eastAsia="宋体" w:hAnsi="Times New Roman"/>
          <w:b/>
          <w:sz w:val="20"/>
          <w:szCs w:val="20"/>
        </w:rPr>
        <w:t>Rx chain to conduct reception from the NR serving cell</w:t>
      </w:r>
      <w:r>
        <w:rPr>
          <w:rFonts w:ascii="Times New Roman" w:eastAsia="宋体" w:hAnsi="Times New Roman"/>
          <w:b/>
          <w:sz w:val="20"/>
          <w:szCs w:val="20"/>
        </w:rPr>
        <w:t xml:space="preserve"> during the MG without interruption. </w:t>
      </w:r>
    </w:p>
    <w:p w14:paraId="7074767B" w14:textId="715EB63A" w:rsidR="000E7D87" w:rsidRDefault="000E7D87" w:rsidP="00F55DDA">
      <w:pPr>
        <w:spacing w:beforeLines="50" w:before="120" w:afterLines="50" w:after="120" w:line="300" w:lineRule="auto"/>
        <w:rPr>
          <w:rFonts w:ascii="Times New Roman" w:eastAsia="宋体" w:hAnsi="Times New Roman"/>
          <w:b/>
          <w:sz w:val="20"/>
          <w:szCs w:val="20"/>
        </w:rPr>
      </w:pPr>
      <w:r w:rsidRPr="000A03A6">
        <w:rPr>
          <w:rFonts w:ascii="Times New Roman" w:eastAsia="宋体" w:hAnsi="Times New Roman" w:hint="eastAsia"/>
          <w:b/>
          <w:sz w:val="20"/>
          <w:szCs w:val="20"/>
        </w:rPr>
        <w:t>O</w:t>
      </w:r>
      <w:r w:rsidRPr="000A03A6">
        <w:rPr>
          <w:rFonts w:ascii="Times New Roman" w:eastAsia="宋体" w:hAnsi="Times New Roman"/>
          <w:b/>
          <w:sz w:val="20"/>
          <w:szCs w:val="20"/>
        </w:rPr>
        <w:t>bservation</w:t>
      </w:r>
      <w:r>
        <w:rPr>
          <w:rFonts w:ascii="Times New Roman" w:eastAsia="宋体" w:hAnsi="Times New Roman"/>
          <w:b/>
          <w:sz w:val="20"/>
          <w:szCs w:val="20"/>
        </w:rPr>
        <w:t xml:space="preserve"> 6</w:t>
      </w:r>
      <w:r w:rsidRPr="000A03A6">
        <w:rPr>
          <w:rFonts w:ascii="Times New Roman" w:eastAsia="宋体" w:hAnsi="Times New Roman"/>
          <w:b/>
          <w:sz w:val="20"/>
          <w:szCs w:val="20"/>
        </w:rPr>
        <w:t xml:space="preserve">: </w:t>
      </w:r>
      <w:r>
        <w:rPr>
          <w:rFonts w:ascii="Times New Roman" w:eastAsia="宋体" w:hAnsi="Times New Roman"/>
          <w:b/>
          <w:sz w:val="20"/>
          <w:szCs w:val="20"/>
        </w:rPr>
        <w:t xml:space="preserve">In Rel-18, </w:t>
      </w:r>
      <w:r w:rsidRPr="00BA16E6">
        <w:rPr>
          <w:rFonts w:ascii="Times New Roman" w:eastAsia="宋体" w:hAnsi="Times New Roman"/>
          <w:b/>
          <w:sz w:val="20"/>
          <w:szCs w:val="20"/>
        </w:rPr>
        <w:t>two FR2 operating band are included for FR1+FR2 inter-band CA</w:t>
      </w:r>
      <w:r>
        <w:rPr>
          <w:rFonts w:ascii="Times New Roman" w:eastAsia="宋体" w:hAnsi="Times New Roman"/>
          <w:b/>
          <w:sz w:val="20"/>
          <w:szCs w:val="20"/>
        </w:rPr>
        <w:t xml:space="preserve"> in TS 38.101-3.</w:t>
      </w:r>
    </w:p>
    <w:p w14:paraId="63A3460E" w14:textId="4FDC725F" w:rsidR="000E7D87" w:rsidRDefault="000E7D87" w:rsidP="000E7D87">
      <w:pPr>
        <w:spacing w:beforeLines="50" w:before="120" w:afterLines="50" w:after="120"/>
        <w:jc w:val="left"/>
        <w:rPr>
          <w:rFonts w:ascii="Times New Roman" w:eastAsia="宋体" w:hAnsi="Times New Roman"/>
          <w:b/>
          <w:sz w:val="20"/>
          <w:szCs w:val="20"/>
        </w:rPr>
      </w:pPr>
      <w:r w:rsidRPr="0043526D">
        <w:rPr>
          <w:rFonts w:ascii="Times New Roman" w:eastAsia="宋体" w:hAnsi="Times New Roman"/>
          <w:b/>
          <w:sz w:val="20"/>
          <w:szCs w:val="20"/>
        </w:rPr>
        <w:t xml:space="preserve">Observation </w:t>
      </w:r>
      <w:r>
        <w:rPr>
          <w:rFonts w:ascii="Times New Roman" w:eastAsia="宋体" w:hAnsi="Times New Roman"/>
          <w:b/>
          <w:sz w:val="20"/>
          <w:szCs w:val="20"/>
        </w:rPr>
        <w:t>7</w:t>
      </w:r>
      <w:r w:rsidRPr="0043526D">
        <w:rPr>
          <w:rFonts w:ascii="Times New Roman" w:eastAsia="宋体" w:hAnsi="Times New Roman"/>
          <w:b/>
          <w:sz w:val="20"/>
          <w:szCs w:val="20"/>
        </w:rPr>
        <w:t>: For Rx beamforming in FR2 requirements below, N=8 for PC3:</w:t>
      </w:r>
    </w:p>
    <w:tbl>
      <w:tblPr>
        <w:tblStyle w:val="aff7"/>
        <w:tblW w:w="0" w:type="auto"/>
        <w:tblLook w:val="04A0" w:firstRow="1" w:lastRow="0" w:firstColumn="1" w:lastColumn="0" w:noHBand="0" w:noVBand="1"/>
      </w:tblPr>
      <w:tblGrid>
        <w:gridCol w:w="3043"/>
        <w:gridCol w:w="3437"/>
        <w:gridCol w:w="3149"/>
      </w:tblGrid>
      <w:tr w:rsidR="002B711A" w14:paraId="6DCF00F9" w14:textId="77777777" w:rsidTr="00265810">
        <w:tc>
          <w:tcPr>
            <w:tcW w:w="3043" w:type="dxa"/>
          </w:tcPr>
          <w:p w14:paraId="7B43F090" w14:textId="77777777" w:rsidR="002B711A" w:rsidRPr="00E123BF" w:rsidRDefault="002B711A" w:rsidP="00265810">
            <w:pPr>
              <w:spacing w:beforeLines="50" w:before="120" w:afterLines="50" w:after="120"/>
              <w:jc w:val="left"/>
              <w:rPr>
                <w:rFonts w:ascii="Times New Roman" w:eastAsia="宋体" w:hAnsi="Times New Roman"/>
                <w:b/>
                <w:sz w:val="20"/>
                <w:szCs w:val="20"/>
              </w:rPr>
            </w:pPr>
            <w:r w:rsidRPr="00E123BF">
              <w:rPr>
                <w:rFonts w:ascii="Times New Roman" w:eastAsia="宋体" w:hAnsi="Times New Roman" w:hint="eastAsia"/>
                <w:b/>
                <w:sz w:val="20"/>
                <w:szCs w:val="20"/>
              </w:rPr>
              <w:t>R</w:t>
            </w:r>
            <w:r w:rsidRPr="00E123BF">
              <w:rPr>
                <w:rFonts w:ascii="Times New Roman" w:eastAsia="宋体" w:hAnsi="Times New Roman"/>
                <w:b/>
                <w:sz w:val="20"/>
                <w:szCs w:val="20"/>
              </w:rPr>
              <w:t xml:space="preserve">equirements </w:t>
            </w:r>
          </w:p>
        </w:tc>
        <w:tc>
          <w:tcPr>
            <w:tcW w:w="3437" w:type="dxa"/>
          </w:tcPr>
          <w:p w14:paraId="7870BD65" w14:textId="77777777" w:rsidR="002B711A" w:rsidRPr="00E123BF" w:rsidRDefault="002B711A" w:rsidP="00265810">
            <w:pPr>
              <w:spacing w:beforeLines="50" w:before="120" w:afterLines="50" w:after="120"/>
              <w:jc w:val="left"/>
              <w:rPr>
                <w:rFonts w:ascii="Times New Roman" w:eastAsia="宋体" w:hAnsi="Times New Roman"/>
                <w:b/>
                <w:sz w:val="20"/>
                <w:szCs w:val="20"/>
              </w:rPr>
            </w:pPr>
            <w:r>
              <w:rPr>
                <w:rFonts w:ascii="Times New Roman" w:eastAsia="宋体" w:hAnsi="Times New Roman"/>
                <w:b/>
                <w:sz w:val="20"/>
                <w:szCs w:val="20"/>
              </w:rPr>
              <w:t>Impacted Parameter</w:t>
            </w:r>
          </w:p>
        </w:tc>
        <w:tc>
          <w:tcPr>
            <w:tcW w:w="3149" w:type="dxa"/>
          </w:tcPr>
          <w:p w14:paraId="181EB9EA" w14:textId="77777777" w:rsidR="002B711A" w:rsidRDefault="002B711A" w:rsidP="00265810">
            <w:pPr>
              <w:spacing w:beforeLines="50" w:before="120" w:afterLines="50" w:after="120"/>
              <w:jc w:val="left"/>
              <w:rPr>
                <w:rFonts w:ascii="Times New Roman" w:eastAsia="宋体" w:hAnsi="Times New Roman"/>
                <w:b/>
                <w:sz w:val="20"/>
                <w:szCs w:val="20"/>
              </w:rPr>
            </w:pPr>
            <w:r>
              <w:rPr>
                <w:rFonts w:ascii="Times New Roman" w:eastAsia="宋体" w:hAnsi="Times New Roman" w:hint="eastAsia"/>
                <w:b/>
                <w:sz w:val="20"/>
                <w:szCs w:val="20"/>
              </w:rPr>
              <w:t>C</w:t>
            </w:r>
            <w:r>
              <w:rPr>
                <w:rFonts w:ascii="Times New Roman" w:eastAsia="宋体" w:hAnsi="Times New Roman"/>
                <w:b/>
                <w:sz w:val="20"/>
                <w:szCs w:val="20"/>
              </w:rPr>
              <w:t>omments</w:t>
            </w:r>
          </w:p>
        </w:tc>
      </w:tr>
      <w:tr w:rsidR="002B711A" w14:paraId="3E6C9B1B" w14:textId="77777777" w:rsidTr="00265810">
        <w:tc>
          <w:tcPr>
            <w:tcW w:w="3043" w:type="dxa"/>
          </w:tcPr>
          <w:p w14:paraId="39654EC9" w14:textId="77777777" w:rsidR="002B711A" w:rsidRDefault="002B711A" w:rsidP="00265810">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H</w:t>
            </w:r>
            <w:r>
              <w:rPr>
                <w:rFonts w:ascii="Times New Roman" w:eastAsia="宋体" w:hAnsi="Times New Roman"/>
                <w:sz w:val="20"/>
                <w:szCs w:val="20"/>
              </w:rPr>
              <w:t>andover delay to unknown target cell</w:t>
            </w:r>
          </w:p>
        </w:tc>
        <w:tc>
          <w:tcPr>
            <w:tcW w:w="3437" w:type="dxa"/>
          </w:tcPr>
          <w:p w14:paraId="7E8C5872" w14:textId="77777777" w:rsidR="002B711A" w:rsidRDefault="002B711A" w:rsidP="00265810">
            <w:pPr>
              <w:spacing w:beforeLines="50" w:before="120" w:afterLines="50" w:after="120"/>
              <w:jc w:val="left"/>
              <w:rPr>
                <w:rFonts w:ascii="Times New Roman" w:hAnsi="Times New Roman"/>
                <w:sz w:val="20"/>
                <w:szCs w:val="20"/>
                <w:vertAlign w:val="subscript"/>
              </w:rPr>
            </w:pPr>
            <w:r w:rsidRPr="00B85DE0">
              <w:rPr>
                <w:rFonts w:ascii="Times New Roman" w:hAnsi="Times New Roman"/>
                <w:sz w:val="20"/>
                <w:szCs w:val="20"/>
              </w:rPr>
              <w:t>T</w:t>
            </w:r>
            <w:r w:rsidRPr="00B85DE0">
              <w:rPr>
                <w:rFonts w:ascii="Times New Roman" w:hAnsi="Times New Roman"/>
                <w:sz w:val="20"/>
                <w:szCs w:val="20"/>
                <w:vertAlign w:val="subscript"/>
              </w:rPr>
              <w:t>search</w:t>
            </w:r>
          </w:p>
          <w:p w14:paraId="692A0F0A" w14:textId="77777777" w:rsidR="002B711A" w:rsidRPr="004A578A" w:rsidRDefault="002B711A" w:rsidP="00265810">
            <w:pPr>
              <w:pStyle w:val="aff8"/>
              <w:numPr>
                <w:ilvl w:val="0"/>
                <w:numId w:val="8"/>
              </w:numPr>
              <w:spacing w:beforeLines="50" w:before="120" w:afterLines="50" w:after="120"/>
              <w:ind w:firstLineChars="0"/>
              <w:rPr>
                <w:rFonts w:eastAsia="宋体"/>
                <w:sz w:val="16"/>
                <w:szCs w:val="16"/>
              </w:rPr>
            </w:pPr>
            <w:r w:rsidRPr="004A578A">
              <w:rPr>
                <w:sz w:val="16"/>
                <w:szCs w:val="16"/>
              </w:rPr>
              <w:t>(If the target cell is an unknown intra-frequency cell and the target cell Es/Iot</w:t>
            </w:r>
            <w:r w:rsidRPr="004A578A">
              <w:rPr>
                <w:rFonts w:hint="eastAsia"/>
                <w:sz w:val="16"/>
                <w:szCs w:val="16"/>
                <w:lang w:val="en-US"/>
              </w:rPr>
              <w:t>≥</w:t>
            </w:r>
            <w:r w:rsidRPr="004A578A">
              <w:rPr>
                <w:sz w:val="16"/>
                <w:szCs w:val="16"/>
              </w:rPr>
              <w:t>-2 dB, then T</w:t>
            </w:r>
            <w:r w:rsidRPr="004A578A">
              <w:rPr>
                <w:sz w:val="16"/>
                <w:szCs w:val="16"/>
                <w:vertAlign w:val="subscript"/>
              </w:rPr>
              <w:t>search</w:t>
            </w:r>
            <w:r w:rsidRPr="004A578A">
              <w:rPr>
                <w:sz w:val="16"/>
                <w:szCs w:val="16"/>
              </w:rPr>
              <w:t xml:space="preserve"> = </w:t>
            </w:r>
            <w:r>
              <w:rPr>
                <w:sz w:val="16"/>
                <w:szCs w:val="16"/>
                <w:lang w:eastAsia="zh-CN"/>
              </w:rPr>
              <w:t>8</w:t>
            </w:r>
            <w:r w:rsidRPr="004A578A">
              <w:rPr>
                <w:sz w:val="16"/>
                <w:szCs w:val="16"/>
              </w:rPr>
              <w:t>* T</w:t>
            </w:r>
            <w:r w:rsidRPr="004A578A">
              <w:rPr>
                <w:sz w:val="16"/>
                <w:szCs w:val="16"/>
                <w:vertAlign w:val="subscript"/>
              </w:rPr>
              <w:t>rs</w:t>
            </w:r>
            <w:r w:rsidRPr="004A578A">
              <w:rPr>
                <w:sz w:val="16"/>
                <w:szCs w:val="16"/>
              </w:rPr>
              <w:t xml:space="preserve"> ms</w:t>
            </w:r>
          </w:p>
          <w:p w14:paraId="0D8FD5C4" w14:textId="77777777" w:rsidR="002B711A" w:rsidRPr="004A578A" w:rsidRDefault="002B711A" w:rsidP="00265810">
            <w:pPr>
              <w:pStyle w:val="aff8"/>
              <w:numPr>
                <w:ilvl w:val="0"/>
                <w:numId w:val="8"/>
              </w:numPr>
              <w:spacing w:beforeLines="50" w:before="120" w:afterLines="50" w:after="120"/>
              <w:ind w:firstLineChars="0"/>
              <w:rPr>
                <w:rFonts w:eastAsia="宋体"/>
              </w:rPr>
            </w:pPr>
            <w:r w:rsidRPr="004A578A">
              <w:rPr>
                <w:sz w:val="16"/>
                <w:szCs w:val="16"/>
              </w:rPr>
              <w:t>If the target cell is an unknown inter-frequency cell and T</w:t>
            </w:r>
            <w:r w:rsidRPr="004A578A">
              <w:rPr>
                <w:sz w:val="16"/>
                <w:szCs w:val="16"/>
                <w:vertAlign w:val="subscript"/>
              </w:rPr>
              <w:t>search</w:t>
            </w:r>
            <w:r w:rsidRPr="004A578A">
              <w:rPr>
                <w:sz w:val="16"/>
                <w:szCs w:val="16"/>
              </w:rPr>
              <w:t xml:space="preserve"> = </w:t>
            </w:r>
            <w:r>
              <w:rPr>
                <w:sz w:val="16"/>
                <w:szCs w:val="16"/>
                <w:lang w:eastAsia="zh-CN"/>
              </w:rPr>
              <w:t>8</w:t>
            </w:r>
            <w:r w:rsidRPr="004A578A">
              <w:rPr>
                <w:sz w:val="16"/>
                <w:szCs w:val="16"/>
              </w:rPr>
              <w:t>*3* T</w:t>
            </w:r>
            <w:r w:rsidRPr="004A578A">
              <w:rPr>
                <w:sz w:val="16"/>
                <w:szCs w:val="16"/>
                <w:vertAlign w:val="subscript"/>
              </w:rPr>
              <w:t>rs</w:t>
            </w:r>
            <w:r w:rsidRPr="004A578A">
              <w:rPr>
                <w:sz w:val="16"/>
                <w:szCs w:val="16"/>
              </w:rPr>
              <w:t xml:space="preserve"> ms if the target cell Es/Iot</w:t>
            </w:r>
            <w:r w:rsidRPr="004A578A">
              <w:rPr>
                <w:rFonts w:hint="eastAsia"/>
                <w:sz w:val="16"/>
                <w:szCs w:val="16"/>
                <w:lang w:val="en-US"/>
              </w:rPr>
              <w:t>≥</w:t>
            </w:r>
            <w:r w:rsidRPr="004A578A">
              <w:rPr>
                <w:sz w:val="16"/>
                <w:szCs w:val="16"/>
              </w:rPr>
              <w:t>-2 dB)</w:t>
            </w:r>
          </w:p>
        </w:tc>
        <w:tc>
          <w:tcPr>
            <w:tcW w:w="3149" w:type="dxa"/>
          </w:tcPr>
          <w:p w14:paraId="62087F97" w14:textId="77777777" w:rsidR="002B711A" w:rsidRPr="00535397" w:rsidRDefault="002B711A" w:rsidP="00265810">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 xml:space="preserve">-Rx simultaneous reception, </w:t>
            </w:r>
            <w:r>
              <w:rPr>
                <w:rFonts w:ascii="Times New Roman" w:eastAsia="宋体" w:hAnsi="Times New Roman"/>
                <w:sz w:val="20"/>
                <w:szCs w:val="20"/>
              </w:rPr>
              <w:t xml:space="preserve">whether to optimize N on </w:t>
            </w:r>
            <w:r w:rsidRPr="00B85DE0">
              <w:rPr>
                <w:rFonts w:ascii="Times New Roman" w:hAnsi="Times New Roman"/>
                <w:sz w:val="20"/>
                <w:szCs w:val="20"/>
              </w:rPr>
              <w:t>T</w:t>
            </w:r>
            <w:r w:rsidRPr="00B85DE0">
              <w:rPr>
                <w:rFonts w:ascii="Times New Roman" w:hAnsi="Times New Roman"/>
                <w:sz w:val="20"/>
                <w:szCs w:val="20"/>
                <w:vertAlign w:val="subscript"/>
              </w:rPr>
              <w:t>search</w:t>
            </w:r>
            <w:r>
              <w:rPr>
                <w:rFonts w:ascii="Times New Roman" w:eastAsia="宋体" w:hAnsi="Times New Roman"/>
                <w:sz w:val="20"/>
                <w:szCs w:val="20"/>
              </w:rPr>
              <w:t xml:space="preserve"> </w:t>
            </w:r>
            <w:r w:rsidRPr="00535397">
              <w:rPr>
                <w:rFonts w:ascii="Times New Roman" w:eastAsia="宋体" w:hAnsi="Times New Roman"/>
                <w:sz w:val="20"/>
                <w:szCs w:val="20"/>
              </w:rPr>
              <w:t xml:space="preserve">to </w:t>
            </w:r>
            <w:r>
              <w:rPr>
                <w:rFonts w:ascii="Times New Roman" w:eastAsia="宋体" w:hAnsi="Times New Roman"/>
                <w:sz w:val="20"/>
                <w:szCs w:val="20"/>
              </w:rPr>
              <w:t>reduce handover delay to unknown target cell</w:t>
            </w:r>
            <w:r w:rsidRPr="00535397">
              <w:rPr>
                <w:rFonts w:ascii="Times New Roman" w:eastAsia="宋体" w:hAnsi="Times New Roman"/>
                <w:sz w:val="20"/>
                <w:szCs w:val="20"/>
              </w:rPr>
              <w:t xml:space="preserve"> could be discussed</w:t>
            </w:r>
            <w:r>
              <w:rPr>
                <w:rFonts w:ascii="Times New Roman" w:eastAsia="宋体" w:hAnsi="Times New Roman"/>
                <w:sz w:val="20"/>
                <w:szCs w:val="20"/>
              </w:rPr>
              <w:t xml:space="preserve"> in </w:t>
            </w:r>
            <w:r w:rsidRPr="00E4236F">
              <w:rPr>
                <w:rFonts w:ascii="Times New Roman" w:eastAsia="宋体" w:hAnsi="Times New Roman"/>
                <w:sz w:val="20"/>
                <w:szCs w:val="20"/>
              </w:rPr>
              <w:t xml:space="preserve">NR FR2- NR FR2 </w:t>
            </w:r>
            <w:r>
              <w:rPr>
                <w:rFonts w:ascii="Times New Roman" w:eastAsia="宋体" w:hAnsi="Times New Roman"/>
                <w:sz w:val="20"/>
                <w:szCs w:val="20"/>
              </w:rPr>
              <w:t>h</w:t>
            </w:r>
            <w:r w:rsidRPr="00E4236F">
              <w:rPr>
                <w:rFonts w:ascii="Times New Roman" w:eastAsia="宋体" w:hAnsi="Times New Roman"/>
                <w:sz w:val="20"/>
                <w:szCs w:val="20"/>
              </w:rPr>
              <w:t>andover</w:t>
            </w:r>
            <w:r>
              <w:rPr>
                <w:rFonts w:ascii="Times New Roman" w:eastAsia="宋体" w:hAnsi="Times New Roman"/>
                <w:sz w:val="20"/>
                <w:szCs w:val="20"/>
              </w:rPr>
              <w:t xml:space="preserve"> case</w:t>
            </w:r>
          </w:p>
          <w:p w14:paraId="7B13B751" w14:textId="77777777" w:rsidR="002B711A" w:rsidRPr="00AE5487" w:rsidRDefault="002B711A" w:rsidP="00265810">
            <w:pPr>
              <w:spacing w:beforeLines="50" w:before="120" w:afterLines="50" w:after="120"/>
              <w:jc w:val="left"/>
              <w:rPr>
                <w:rFonts w:ascii="Times New Roman" w:hAnsi="Times New Roman"/>
                <w:sz w:val="20"/>
                <w:szCs w:val="20"/>
              </w:rPr>
            </w:pPr>
          </w:p>
        </w:tc>
      </w:tr>
      <w:tr w:rsidR="002B711A" w14:paraId="5410C374" w14:textId="77777777" w:rsidTr="00265810">
        <w:tc>
          <w:tcPr>
            <w:tcW w:w="3043" w:type="dxa"/>
          </w:tcPr>
          <w:p w14:paraId="67873E3D" w14:textId="77777777" w:rsidR="002B711A" w:rsidRDefault="002B711A" w:rsidP="00265810">
            <w:pPr>
              <w:spacing w:beforeLines="50" w:before="120" w:afterLines="50" w:after="120"/>
              <w:jc w:val="left"/>
              <w:rPr>
                <w:rFonts w:ascii="Times New Roman" w:eastAsia="宋体" w:hAnsi="Times New Roman"/>
                <w:sz w:val="20"/>
                <w:szCs w:val="20"/>
              </w:rPr>
            </w:pPr>
            <w:r w:rsidRPr="004A5D40">
              <w:rPr>
                <w:rFonts w:ascii="Times New Roman" w:eastAsia="宋体" w:hAnsi="Times New Roman" w:hint="eastAsia"/>
                <w:sz w:val="20"/>
                <w:szCs w:val="20"/>
              </w:rPr>
              <w:t xml:space="preserve">PSCell </w:t>
            </w:r>
            <w:r w:rsidRPr="004A5D40">
              <w:rPr>
                <w:rFonts w:ascii="Times New Roman" w:eastAsia="宋体" w:hAnsi="Times New Roman"/>
                <w:sz w:val="20"/>
                <w:szCs w:val="20"/>
              </w:rPr>
              <w:t>addition delay</w:t>
            </w:r>
          </w:p>
        </w:tc>
        <w:tc>
          <w:tcPr>
            <w:tcW w:w="3437" w:type="dxa"/>
          </w:tcPr>
          <w:p w14:paraId="4A6B856C" w14:textId="77777777" w:rsidR="002B711A" w:rsidRDefault="002B711A" w:rsidP="00265810">
            <w:pPr>
              <w:spacing w:beforeLines="50" w:before="120" w:afterLines="50" w:after="120"/>
              <w:jc w:val="left"/>
              <w:rPr>
                <w:rFonts w:ascii="Times New Roman" w:hAnsi="Times New Roman"/>
                <w:sz w:val="20"/>
                <w:szCs w:val="20"/>
                <w:vertAlign w:val="subscript"/>
              </w:rPr>
            </w:pPr>
            <w:r w:rsidRPr="00B85DE0">
              <w:rPr>
                <w:rFonts w:ascii="Times New Roman" w:hAnsi="Times New Roman"/>
                <w:sz w:val="20"/>
                <w:szCs w:val="20"/>
              </w:rPr>
              <w:t>T</w:t>
            </w:r>
            <w:r w:rsidRPr="00B85DE0">
              <w:rPr>
                <w:rFonts w:ascii="Times New Roman" w:hAnsi="Times New Roman"/>
                <w:sz w:val="20"/>
                <w:szCs w:val="20"/>
                <w:vertAlign w:val="subscript"/>
              </w:rPr>
              <w:t>search</w:t>
            </w:r>
          </w:p>
          <w:p w14:paraId="19EA6338" w14:textId="77777777" w:rsidR="002B711A" w:rsidRPr="00260A64" w:rsidRDefault="002B711A" w:rsidP="00265810">
            <w:pPr>
              <w:spacing w:beforeLines="50" w:before="120" w:afterLines="50" w:after="120"/>
              <w:jc w:val="left"/>
              <w:rPr>
                <w:rFonts w:ascii="Times New Roman" w:eastAsia="宋体" w:hAnsi="Times New Roman"/>
                <w:sz w:val="16"/>
                <w:szCs w:val="16"/>
              </w:rPr>
            </w:pPr>
          </w:p>
        </w:tc>
        <w:tc>
          <w:tcPr>
            <w:tcW w:w="3149" w:type="dxa"/>
          </w:tcPr>
          <w:p w14:paraId="4FED0CCC" w14:textId="77777777" w:rsidR="002B711A" w:rsidRDefault="002B711A" w:rsidP="00265810">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Low priority. Since t</w:t>
            </w:r>
            <w:r w:rsidRPr="00E80F5F">
              <w:rPr>
                <w:rFonts w:ascii="Times New Roman" w:eastAsia="宋体" w:hAnsi="Times New Roman"/>
                <w:sz w:val="20"/>
                <w:szCs w:val="20"/>
              </w:rPr>
              <w:t xml:space="preserve">he requirements </w:t>
            </w:r>
            <w:r>
              <w:rPr>
                <w:rFonts w:ascii="Times New Roman" w:eastAsia="宋体" w:hAnsi="Times New Roman"/>
                <w:sz w:val="20"/>
                <w:szCs w:val="20"/>
              </w:rPr>
              <w:t>is related to</w:t>
            </w:r>
            <w:r w:rsidRPr="00E80F5F">
              <w:rPr>
                <w:rFonts w:ascii="Times New Roman" w:eastAsia="宋体" w:hAnsi="Times New Roman"/>
                <w:sz w:val="20"/>
                <w:szCs w:val="20"/>
              </w:rPr>
              <w:t xml:space="preserve"> </w:t>
            </w:r>
            <w:r>
              <w:rPr>
                <w:rFonts w:ascii="Times New Roman" w:eastAsia="宋体" w:hAnsi="Times New Roman"/>
                <w:sz w:val="20"/>
                <w:szCs w:val="20"/>
              </w:rPr>
              <w:t>DC.</w:t>
            </w:r>
          </w:p>
        </w:tc>
      </w:tr>
      <w:tr w:rsidR="002B711A" w14:paraId="25EDD696" w14:textId="77777777" w:rsidTr="00265810">
        <w:tc>
          <w:tcPr>
            <w:tcW w:w="3043" w:type="dxa"/>
          </w:tcPr>
          <w:p w14:paraId="22270EB6" w14:textId="77777777" w:rsidR="002B711A" w:rsidRDefault="002B711A" w:rsidP="00265810">
            <w:pPr>
              <w:spacing w:beforeLines="50" w:before="120" w:afterLines="50" w:after="120"/>
              <w:jc w:val="left"/>
              <w:rPr>
                <w:rFonts w:ascii="Times New Roman" w:eastAsia="宋体" w:hAnsi="Times New Roman"/>
                <w:sz w:val="20"/>
                <w:szCs w:val="20"/>
              </w:rPr>
            </w:pPr>
            <w:r w:rsidRPr="004A5D40">
              <w:rPr>
                <w:rFonts w:ascii="Times New Roman" w:eastAsia="宋体" w:hAnsi="Times New Roman" w:hint="eastAsia"/>
                <w:sz w:val="20"/>
                <w:szCs w:val="20"/>
              </w:rPr>
              <w:t xml:space="preserve">NR </w:t>
            </w:r>
            <w:r w:rsidRPr="004A5D40">
              <w:rPr>
                <w:rFonts w:ascii="Times New Roman" w:eastAsia="宋体" w:hAnsi="Times New Roman"/>
                <w:sz w:val="20"/>
                <w:szCs w:val="20"/>
              </w:rPr>
              <w:t>SCell Activation and Deactivation Delay</w:t>
            </w:r>
          </w:p>
        </w:tc>
        <w:tc>
          <w:tcPr>
            <w:tcW w:w="3437" w:type="dxa"/>
          </w:tcPr>
          <w:p w14:paraId="4F6C203A" w14:textId="77777777" w:rsidR="002B711A" w:rsidRPr="00B95D91" w:rsidRDefault="002B711A" w:rsidP="00265810">
            <w:pPr>
              <w:pStyle w:val="aff8"/>
              <w:numPr>
                <w:ilvl w:val="0"/>
                <w:numId w:val="12"/>
              </w:numPr>
              <w:spacing w:beforeLines="50" w:before="120" w:afterLines="50" w:after="120"/>
              <w:ind w:firstLineChars="0"/>
              <w:rPr>
                <w:lang w:eastAsia="ja-JP"/>
              </w:rPr>
            </w:pPr>
            <w:r w:rsidRPr="00B95D91">
              <w:t>T</w:t>
            </w:r>
            <w:r w:rsidRPr="00B95D91">
              <w:rPr>
                <w:vertAlign w:val="subscript"/>
              </w:rPr>
              <w:t>activation_time</w:t>
            </w:r>
          </w:p>
          <w:p w14:paraId="021D2F2F" w14:textId="77777777" w:rsidR="002B711A" w:rsidRPr="00B95D91" w:rsidRDefault="002B711A" w:rsidP="00265810">
            <w:pPr>
              <w:pStyle w:val="aff8"/>
              <w:numPr>
                <w:ilvl w:val="0"/>
                <w:numId w:val="12"/>
              </w:numPr>
              <w:spacing w:beforeLines="50" w:before="120" w:afterLines="50" w:after="120"/>
              <w:ind w:firstLineChars="0"/>
              <w:rPr>
                <w:rFonts w:eastAsia="宋体"/>
              </w:rPr>
            </w:pPr>
            <w:r w:rsidRPr="00B95D91">
              <w:rPr>
                <w:lang w:eastAsia="ja-JP"/>
              </w:rPr>
              <w:t>PSS/SSS detection, time index detection, and measurement period for deactivated SCell</w:t>
            </w:r>
          </w:p>
        </w:tc>
        <w:tc>
          <w:tcPr>
            <w:tcW w:w="3149" w:type="dxa"/>
          </w:tcPr>
          <w:p w14:paraId="34A7D6F2" w14:textId="77777777" w:rsidR="002B711A" w:rsidRDefault="002B711A" w:rsidP="00265810">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Low priority. Since t</w:t>
            </w:r>
            <w:r w:rsidRPr="00E80F5F">
              <w:rPr>
                <w:rFonts w:ascii="Times New Roman" w:eastAsia="宋体" w:hAnsi="Times New Roman"/>
                <w:sz w:val="20"/>
                <w:szCs w:val="20"/>
              </w:rPr>
              <w:t>he requirements</w:t>
            </w:r>
            <w:r>
              <w:rPr>
                <w:rFonts w:ascii="Times New Roman" w:eastAsia="宋体" w:hAnsi="Times New Roman"/>
                <w:sz w:val="20"/>
                <w:szCs w:val="20"/>
              </w:rPr>
              <w:t xml:space="preserve"> is related </w:t>
            </w:r>
            <w:r w:rsidRPr="00E80F5F">
              <w:rPr>
                <w:rFonts w:ascii="Times New Roman" w:eastAsia="宋体" w:hAnsi="Times New Roman"/>
                <w:sz w:val="20"/>
                <w:szCs w:val="20"/>
              </w:rPr>
              <w:t xml:space="preserve">to </w:t>
            </w:r>
            <w:r>
              <w:rPr>
                <w:rFonts w:ascii="Times New Roman" w:eastAsia="宋体" w:hAnsi="Times New Roman"/>
                <w:sz w:val="20"/>
                <w:szCs w:val="20"/>
              </w:rPr>
              <w:t>CA.</w:t>
            </w:r>
          </w:p>
        </w:tc>
      </w:tr>
      <w:tr w:rsidR="002B711A" w14:paraId="66B9800D" w14:textId="77777777" w:rsidTr="00265810">
        <w:tc>
          <w:tcPr>
            <w:tcW w:w="3043" w:type="dxa"/>
          </w:tcPr>
          <w:p w14:paraId="304E0CB6" w14:textId="77777777" w:rsidR="002B711A" w:rsidRPr="004A5D40" w:rsidRDefault="002B711A" w:rsidP="00265810">
            <w:pPr>
              <w:spacing w:beforeLines="50" w:before="120" w:afterLines="50" w:after="120"/>
              <w:jc w:val="left"/>
              <w:rPr>
                <w:rFonts w:ascii="Times New Roman" w:eastAsia="宋体" w:hAnsi="Times New Roman"/>
                <w:sz w:val="20"/>
                <w:szCs w:val="20"/>
              </w:rPr>
            </w:pPr>
            <w:r w:rsidRPr="00752849">
              <w:rPr>
                <w:rFonts w:ascii="Times New Roman" w:eastAsia="宋体" w:hAnsi="Times New Roman"/>
                <w:sz w:val="20"/>
                <w:szCs w:val="20"/>
              </w:rPr>
              <w:t>Connection Mobility Control</w:t>
            </w:r>
            <w:r w:rsidRPr="00380F88">
              <w:rPr>
                <w:rFonts w:eastAsia="PMingLiU"/>
                <w:lang w:val="sv-SE" w:eastAsia="zh-TW"/>
              </w:rPr>
              <w:t>-</w:t>
            </w:r>
            <w:r w:rsidRPr="00A33622">
              <w:rPr>
                <w:rFonts w:ascii="Times New Roman" w:eastAsia="宋体" w:hAnsi="Times New Roman"/>
                <w:sz w:val="20"/>
                <w:szCs w:val="20"/>
              </w:rPr>
              <w:t>RRC Connection Release with Redirection</w:t>
            </w:r>
          </w:p>
        </w:tc>
        <w:tc>
          <w:tcPr>
            <w:tcW w:w="3437" w:type="dxa"/>
          </w:tcPr>
          <w:p w14:paraId="3D4A8240" w14:textId="77777777" w:rsidR="002B711A" w:rsidRPr="00A33622" w:rsidRDefault="002B711A" w:rsidP="00265810">
            <w:pPr>
              <w:spacing w:beforeLines="50" w:before="120" w:afterLines="50" w:after="120"/>
              <w:rPr>
                <w:rFonts w:ascii="Times New Roman" w:hAnsi="Times New Roman"/>
                <w:sz w:val="20"/>
                <w:szCs w:val="20"/>
              </w:rPr>
            </w:pPr>
            <w:r w:rsidRPr="00A33622">
              <w:rPr>
                <w:rFonts w:ascii="Times New Roman" w:hAnsi="Times New Roman"/>
                <w:sz w:val="20"/>
                <w:szCs w:val="20"/>
                <w:lang w:eastAsia="ko-KR"/>
              </w:rPr>
              <w:t>T</w:t>
            </w:r>
            <w:r w:rsidRPr="00A33622">
              <w:rPr>
                <w:rFonts w:ascii="Times New Roman" w:hAnsi="Times New Roman"/>
                <w:sz w:val="20"/>
                <w:szCs w:val="20"/>
                <w:vertAlign w:val="subscript"/>
                <w:lang w:eastAsia="ko-KR"/>
              </w:rPr>
              <w:t>identify-NR</w:t>
            </w:r>
            <w:r w:rsidRPr="00A33622">
              <w:rPr>
                <w:rFonts w:ascii="Times New Roman" w:hAnsi="Times New Roman"/>
                <w:sz w:val="20"/>
                <w:szCs w:val="20"/>
                <w:lang w:eastAsia="ko-KR"/>
              </w:rPr>
              <w:t xml:space="preserve"> = T</w:t>
            </w:r>
            <w:r w:rsidRPr="00A33622">
              <w:rPr>
                <w:rFonts w:ascii="Times New Roman" w:hAnsi="Times New Roman"/>
                <w:sz w:val="20"/>
                <w:szCs w:val="20"/>
                <w:vertAlign w:val="subscript"/>
                <w:lang w:eastAsia="ko-KR"/>
              </w:rPr>
              <w:t>PSS/SSS-sync</w:t>
            </w:r>
            <w:r w:rsidRPr="00A33622">
              <w:rPr>
                <w:rFonts w:ascii="Times New Roman" w:hAnsi="Times New Roman"/>
                <w:sz w:val="20"/>
                <w:szCs w:val="20"/>
                <w:lang w:eastAsia="ko-KR"/>
              </w:rPr>
              <w:t xml:space="preserve"> + T</w:t>
            </w:r>
            <w:r w:rsidRPr="00A33622">
              <w:rPr>
                <w:rFonts w:ascii="Times New Roman" w:hAnsi="Times New Roman"/>
                <w:sz w:val="20"/>
                <w:szCs w:val="20"/>
                <w:vertAlign w:val="subscript"/>
                <w:lang w:eastAsia="ko-KR"/>
              </w:rPr>
              <w:t>meas</w:t>
            </w:r>
          </w:p>
        </w:tc>
        <w:tc>
          <w:tcPr>
            <w:tcW w:w="3149" w:type="dxa"/>
          </w:tcPr>
          <w:p w14:paraId="6E73ACCF" w14:textId="77777777" w:rsidR="002B711A" w:rsidRDefault="002B711A" w:rsidP="00265810">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N</w:t>
            </w:r>
            <w:r>
              <w:rPr>
                <w:rFonts w:ascii="Times New Roman" w:eastAsia="宋体" w:hAnsi="Times New Roman"/>
                <w:sz w:val="20"/>
                <w:szCs w:val="20"/>
              </w:rPr>
              <w:t xml:space="preserve">o need to discuss. </w:t>
            </w:r>
          </w:p>
        </w:tc>
      </w:tr>
      <w:tr w:rsidR="00A06364" w14:paraId="35349059" w14:textId="77777777" w:rsidTr="00265810">
        <w:tc>
          <w:tcPr>
            <w:tcW w:w="3043" w:type="dxa"/>
          </w:tcPr>
          <w:p w14:paraId="7572607D" w14:textId="77777777" w:rsidR="00A06364" w:rsidRPr="00A33622" w:rsidRDefault="00A06364" w:rsidP="00A06364">
            <w:pPr>
              <w:spacing w:beforeLines="50" w:before="120" w:afterLines="50" w:after="120"/>
              <w:jc w:val="left"/>
              <w:rPr>
                <w:rFonts w:ascii="Times New Roman" w:eastAsia="宋体" w:hAnsi="Times New Roman"/>
                <w:sz w:val="20"/>
                <w:szCs w:val="20"/>
              </w:rPr>
            </w:pPr>
            <w:r w:rsidRPr="00E87B52">
              <w:rPr>
                <w:rFonts w:ascii="Times New Roman" w:eastAsia="宋体" w:hAnsi="Times New Roman"/>
                <w:sz w:val="20"/>
                <w:szCs w:val="20"/>
              </w:rPr>
              <w:t>Connection Mobility Control - RRC re-establishment</w:t>
            </w:r>
            <w:r>
              <w:rPr>
                <w:rFonts w:ascii="Times New Roman" w:eastAsia="宋体" w:hAnsi="Times New Roman"/>
                <w:sz w:val="20"/>
                <w:szCs w:val="20"/>
              </w:rPr>
              <w:t xml:space="preserve"> R</w:t>
            </w:r>
            <w:r w:rsidRPr="003363BD">
              <w:rPr>
                <w:rFonts w:ascii="Times New Roman" w:eastAsia="宋体" w:hAnsi="Times New Roman"/>
                <w:sz w:val="20"/>
                <w:szCs w:val="20"/>
              </w:rPr>
              <w:t>RC re-establishment</w:t>
            </w:r>
          </w:p>
        </w:tc>
        <w:tc>
          <w:tcPr>
            <w:tcW w:w="3437" w:type="dxa"/>
          </w:tcPr>
          <w:p w14:paraId="3FEC9F96" w14:textId="77777777" w:rsidR="00A06364" w:rsidRPr="00A33622" w:rsidRDefault="00A06364" w:rsidP="00A06364">
            <w:pPr>
              <w:spacing w:beforeLines="50" w:before="120" w:afterLines="50" w:after="120"/>
              <w:rPr>
                <w:rFonts w:ascii="Times New Roman" w:hAnsi="Times New Roman"/>
                <w:sz w:val="20"/>
                <w:szCs w:val="20"/>
                <w:lang w:eastAsia="ko-KR"/>
              </w:rPr>
            </w:pPr>
            <w:r w:rsidRPr="009D3E77">
              <w:rPr>
                <w:rFonts w:ascii="Times New Roman" w:eastAsia="宋体" w:hAnsi="Times New Roman"/>
                <w:sz w:val="20"/>
              </w:rPr>
              <w:t>T</w:t>
            </w:r>
            <w:r w:rsidRPr="009D3E77">
              <w:rPr>
                <w:rFonts w:ascii="Times New Roman" w:eastAsia="宋体" w:hAnsi="Times New Roman"/>
                <w:sz w:val="20"/>
                <w:vertAlign w:val="subscript"/>
              </w:rPr>
              <w:t>identify_intra_NR</w:t>
            </w:r>
          </w:p>
        </w:tc>
        <w:tc>
          <w:tcPr>
            <w:tcW w:w="3149" w:type="dxa"/>
          </w:tcPr>
          <w:p w14:paraId="73B300DA" w14:textId="580FD4B8" w:rsidR="00A06364" w:rsidRDefault="007033D5" w:rsidP="00A06364">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Low priority. Since u</w:t>
            </w:r>
            <w:r w:rsidRPr="00865A89">
              <w:rPr>
                <w:rFonts w:ascii="Times New Roman" w:eastAsia="宋体" w:hAnsi="Times New Roman"/>
                <w:sz w:val="20"/>
                <w:szCs w:val="20"/>
              </w:rPr>
              <w:t>pon initiation of RRC connection re-establishment procedure, UE performs cell selection procedure.</w:t>
            </w:r>
          </w:p>
        </w:tc>
      </w:tr>
      <w:tr w:rsidR="00A06364" w14:paraId="275EDFF3" w14:textId="77777777" w:rsidTr="00265810">
        <w:tc>
          <w:tcPr>
            <w:tcW w:w="3043" w:type="dxa"/>
          </w:tcPr>
          <w:p w14:paraId="3C928890" w14:textId="77777777" w:rsidR="00A06364" w:rsidRDefault="00A06364" w:rsidP="00A06364">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M</w:t>
            </w:r>
            <w:r w:rsidRPr="009E3D19">
              <w:rPr>
                <w:rFonts w:ascii="Times New Roman" w:eastAsia="宋体" w:hAnsi="Times New Roman"/>
                <w:sz w:val="20"/>
                <w:szCs w:val="20"/>
              </w:rPr>
              <w:t>easurement period</w:t>
            </w:r>
          </w:p>
        </w:tc>
        <w:tc>
          <w:tcPr>
            <w:tcW w:w="3437" w:type="dxa"/>
          </w:tcPr>
          <w:p w14:paraId="5C8DDB2C" w14:textId="77777777" w:rsidR="00A06364" w:rsidRDefault="00A06364" w:rsidP="00A06364">
            <w:pPr>
              <w:spacing w:beforeLines="50" w:before="120" w:afterLines="50" w:after="120"/>
              <w:jc w:val="left"/>
              <w:rPr>
                <w:rFonts w:ascii="Times New Roman" w:hAnsi="Times New Roman"/>
                <w:sz w:val="20"/>
                <w:szCs w:val="20"/>
                <w:vertAlign w:val="subscript"/>
              </w:rPr>
            </w:pPr>
            <w:r w:rsidRPr="000E0451">
              <w:rPr>
                <w:rFonts w:ascii="Times New Roman" w:hAnsi="Times New Roman"/>
                <w:sz w:val="20"/>
                <w:szCs w:val="20"/>
              </w:rPr>
              <w:t>T</w:t>
            </w:r>
            <w:r w:rsidRPr="000E0451">
              <w:rPr>
                <w:rFonts w:ascii="Times New Roman" w:hAnsi="Times New Roman"/>
                <w:sz w:val="20"/>
                <w:szCs w:val="20"/>
                <w:vertAlign w:val="subscript"/>
              </w:rPr>
              <w:t>SSB_measurement_period_intra</w:t>
            </w:r>
            <w:r>
              <w:rPr>
                <w:rFonts w:ascii="Times New Roman" w:hAnsi="Times New Roman"/>
                <w:sz w:val="20"/>
                <w:szCs w:val="20"/>
                <w:vertAlign w:val="subscript"/>
              </w:rPr>
              <w:t>/inter</w:t>
            </w:r>
            <w:r w:rsidRPr="00D01283">
              <w:rPr>
                <w:rFonts w:ascii="Times New Roman" w:hAnsi="Times New Roman"/>
                <w:sz w:val="20"/>
                <w:szCs w:val="20"/>
              </w:rPr>
              <w:t>:</w:t>
            </w:r>
            <w:r>
              <w:rPr>
                <w:rFonts w:ascii="Times New Roman" w:hAnsi="Times New Roman"/>
                <w:sz w:val="20"/>
                <w:szCs w:val="20"/>
              </w:rPr>
              <w:t xml:space="preserve"> </w:t>
            </w:r>
            <w:r w:rsidRPr="00A239AE">
              <w:rPr>
                <w:rFonts w:ascii="Times New Roman" w:hAnsi="Times New Roman"/>
                <w:sz w:val="20"/>
                <w:szCs w:val="20"/>
              </w:rPr>
              <w:t>M</w:t>
            </w:r>
            <w:r w:rsidRPr="00A239AE">
              <w:rPr>
                <w:rFonts w:ascii="Times New Roman" w:hAnsi="Times New Roman"/>
                <w:sz w:val="20"/>
                <w:szCs w:val="20"/>
                <w:vertAlign w:val="subscript"/>
              </w:rPr>
              <w:t>meas_period_w/o_gaps</w:t>
            </w:r>
            <w:r w:rsidRPr="00A239AE">
              <w:rPr>
                <w:rFonts w:ascii="Times New Roman" w:hAnsi="Times New Roman"/>
                <w:sz w:val="20"/>
                <w:szCs w:val="20"/>
              </w:rPr>
              <w:t>=24</w:t>
            </w:r>
            <w:r>
              <w:rPr>
                <w:rFonts w:ascii="Times New Roman" w:hAnsi="Times New Roman"/>
                <w:sz w:val="20"/>
                <w:szCs w:val="20"/>
              </w:rPr>
              <w:t xml:space="preserve"> samples</w:t>
            </w:r>
          </w:p>
          <w:p w14:paraId="491DFF2D" w14:textId="77777777" w:rsidR="00A06364" w:rsidRPr="000E0451" w:rsidRDefault="00A06364" w:rsidP="00A06364">
            <w:pPr>
              <w:spacing w:beforeLines="50" w:before="120" w:afterLines="50" w:after="120"/>
              <w:jc w:val="left"/>
              <w:rPr>
                <w:rFonts w:ascii="Times New Roman" w:eastAsia="宋体" w:hAnsi="Times New Roman"/>
                <w:sz w:val="20"/>
                <w:szCs w:val="20"/>
              </w:rPr>
            </w:pPr>
          </w:p>
        </w:tc>
        <w:tc>
          <w:tcPr>
            <w:tcW w:w="3149" w:type="dxa"/>
          </w:tcPr>
          <w:p w14:paraId="1ED3332C" w14:textId="77777777" w:rsidR="00A06364" w:rsidRPr="00D36762" w:rsidRDefault="00A06364" w:rsidP="00A06364">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 xml:space="preserve">-Rx simultaneous reception, </w:t>
            </w:r>
            <w:r>
              <w:rPr>
                <w:rFonts w:ascii="Times New Roman" w:eastAsia="宋体" w:hAnsi="Times New Roman"/>
                <w:sz w:val="20"/>
                <w:szCs w:val="20"/>
              </w:rPr>
              <w:t>whether to optimize N on</w:t>
            </w:r>
            <w:r w:rsidRPr="000E0451">
              <w:rPr>
                <w:rFonts w:ascii="Times New Roman" w:hAnsi="Times New Roman"/>
                <w:sz w:val="20"/>
                <w:szCs w:val="20"/>
              </w:rPr>
              <w:t xml:space="preserve"> T</w:t>
            </w:r>
            <w:r w:rsidRPr="000E0451">
              <w:rPr>
                <w:rFonts w:ascii="Times New Roman" w:hAnsi="Times New Roman"/>
                <w:sz w:val="20"/>
                <w:szCs w:val="20"/>
                <w:vertAlign w:val="subscript"/>
              </w:rPr>
              <w:t>SSB_measurement_period_intra</w:t>
            </w:r>
            <w:r>
              <w:rPr>
                <w:rFonts w:ascii="Times New Roman" w:hAnsi="Times New Roman"/>
                <w:sz w:val="20"/>
                <w:szCs w:val="20"/>
                <w:vertAlign w:val="subscript"/>
              </w:rPr>
              <w:t>/inter</w:t>
            </w:r>
            <w:r>
              <w:rPr>
                <w:rFonts w:ascii="Times New Roman" w:eastAsia="宋体" w:hAnsi="Times New Roman"/>
                <w:sz w:val="20"/>
                <w:szCs w:val="20"/>
              </w:rPr>
              <w:t xml:space="preserve"> </w:t>
            </w:r>
            <w:r w:rsidRPr="00535397">
              <w:rPr>
                <w:rFonts w:ascii="Times New Roman" w:eastAsia="宋体" w:hAnsi="Times New Roman"/>
                <w:sz w:val="20"/>
                <w:szCs w:val="20"/>
              </w:rPr>
              <w:t xml:space="preserve">to </w:t>
            </w:r>
            <w:r>
              <w:rPr>
                <w:rFonts w:ascii="Times New Roman" w:eastAsia="宋体" w:hAnsi="Times New Roman"/>
                <w:sz w:val="20"/>
                <w:szCs w:val="20"/>
              </w:rPr>
              <w:t>reduce m</w:t>
            </w:r>
            <w:r w:rsidRPr="009E3D19">
              <w:rPr>
                <w:rFonts w:ascii="Times New Roman" w:eastAsia="宋体" w:hAnsi="Times New Roman"/>
                <w:sz w:val="20"/>
                <w:szCs w:val="20"/>
              </w:rPr>
              <w:t>easurement period</w:t>
            </w:r>
            <w:r>
              <w:rPr>
                <w:rFonts w:ascii="Times New Roman" w:eastAsia="宋体" w:hAnsi="Times New Roman"/>
                <w:sz w:val="20"/>
                <w:szCs w:val="20"/>
              </w:rPr>
              <w:t xml:space="preserve"> for intra-frequency and inter-frequency </w:t>
            </w:r>
            <w:r w:rsidRPr="00535397">
              <w:rPr>
                <w:rFonts w:ascii="Times New Roman" w:eastAsia="宋体" w:hAnsi="Times New Roman"/>
                <w:sz w:val="20"/>
                <w:szCs w:val="20"/>
              </w:rPr>
              <w:t xml:space="preserve"> </w:t>
            </w:r>
            <w:r>
              <w:rPr>
                <w:rFonts w:ascii="Times New Roman" w:eastAsia="宋体" w:hAnsi="Times New Roman"/>
                <w:sz w:val="20"/>
                <w:szCs w:val="20"/>
              </w:rPr>
              <w:t xml:space="preserve">measurement </w:t>
            </w:r>
            <w:r w:rsidRPr="00535397">
              <w:rPr>
                <w:rFonts w:ascii="Times New Roman" w:eastAsia="宋体" w:hAnsi="Times New Roman"/>
                <w:sz w:val="20"/>
                <w:szCs w:val="20"/>
              </w:rPr>
              <w:t>could be discussed</w:t>
            </w:r>
          </w:p>
        </w:tc>
      </w:tr>
      <w:tr w:rsidR="00A06364" w14:paraId="2E45E953" w14:textId="77777777" w:rsidTr="00265810">
        <w:tc>
          <w:tcPr>
            <w:tcW w:w="3043" w:type="dxa"/>
          </w:tcPr>
          <w:p w14:paraId="7DC23342" w14:textId="77777777" w:rsidR="00A06364" w:rsidRDefault="00A06364" w:rsidP="00A06364">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P</w:t>
            </w:r>
            <w:r>
              <w:rPr>
                <w:rFonts w:ascii="Times New Roman" w:eastAsia="宋体" w:hAnsi="Times New Roman"/>
                <w:sz w:val="20"/>
                <w:szCs w:val="20"/>
              </w:rPr>
              <w:t>SS/SSS sync</w:t>
            </w:r>
          </w:p>
        </w:tc>
        <w:tc>
          <w:tcPr>
            <w:tcW w:w="3437" w:type="dxa"/>
          </w:tcPr>
          <w:p w14:paraId="1E355DD8" w14:textId="77777777" w:rsidR="00A06364" w:rsidRPr="00D01283" w:rsidRDefault="00A06364" w:rsidP="00A06364">
            <w:pPr>
              <w:spacing w:beforeLines="50" w:before="120" w:afterLines="50" w:after="120"/>
              <w:jc w:val="left"/>
              <w:rPr>
                <w:rFonts w:ascii="Times New Roman" w:hAnsi="Times New Roman"/>
                <w:sz w:val="20"/>
                <w:szCs w:val="20"/>
              </w:rPr>
            </w:pPr>
            <w:r w:rsidRPr="00D01283">
              <w:rPr>
                <w:rFonts w:ascii="Times New Roman" w:hAnsi="Times New Roman"/>
                <w:sz w:val="20"/>
                <w:szCs w:val="20"/>
              </w:rPr>
              <w:t>T</w:t>
            </w:r>
            <w:r w:rsidRPr="00D01283">
              <w:rPr>
                <w:rFonts w:ascii="Times New Roman" w:hAnsi="Times New Roman"/>
                <w:sz w:val="20"/>
                <w:szCs w:val="20"/>
                <w:vertAlign w:val="subscript"/>
              </w:rPr>
              <w:t>PSS/SSS_sync_intra/inter</w:t>
            </w:r>
            <w:r w:rsidRPr="00D01283">
              <w:rPr>
                <w:rFonts w:ascii="Times New Roman" w:hAnsi="Times New Roman"/>
                <w:sz w:val="20"/>
                <w:szCs w:val="20"/>
              </w:rPr>
              <w:t>:  M</w:t>
            </w:r>
            <w:r w:rsidRPr="00D01283">
              <w:rPr>
                <w:rFonts w:ascii="Times New Roman" w:hAnsi="Times New Roman"/>
                <w:sz w:val="20"/>
                <w:szCs w:val="20"/>
                <w:vertAlign w:val="subscript"/>
              </w:rPr>
              <w:t>pss/sss_sync_w/o_gaps</w:t>
            </w:r>
            <w:r>
              <w:rPr>
                <w:rFonts w:ascii="Times New Roman" w:hAnsi="Times New Roman" w:hint="eastAsia"/>
                <w:sz w:val="20"/>
                <w:szCs w:val="20"/>
              </w:rPr>
              <w:t>=</w:t>
            </w:r>
            <w:r>
              <w:rPr>
                <w:rFonts w:ascii="Times New Roman" w:hAnsi="Times New Roman"/>
                <w:sz w:val="20"/>
                <w:szCs w:val="20"/>
              </w:rPr>
              <w:t>24 samples</w:t>
            </w:r>
          </w:p>
        </w:tc>
        <w:tc>
          <w:tcPr>
            <w:tcW w:w="3149" w:type="dxa"/>
          </w:tcPr>
          <w:p w14:paraId="005DEC7B" w14:textId="77777777" w:rsidR="00A06364" w:rsidRPr="00A239AE" w:rsidRDefault="00A06364" w:rsidP="00A06364">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 xml:space="preserve">-Rx simultaneous reception, </w:t>
            </w:r>
            <w:r>
              <w:rPr>
                <w:rFonts w:ascii="Times New Roman" w:eastAsia="宋体" w:hAnsi="Times New Roman"/>
                <w:sz w:val="20"/>
                <w:szCs w:val="20"/>
              </w:rPr>
              <w:t>whether to optimize N on</w:t>
            </w:r>
            <w:r w:rsidRPr="000E0451">
              <w:rPr>
                <w:rFonts w:ascii="Times New Roman" w:hAnsi="Times New Roman"/>
                <w:sz w:val="20"/>
                <w:szCs w:val="20"/>
              </w:rPr>
              <w:t xml:space="preserve"> </w:t>
            </w:r>
            <w:r w:rsidRPr="00D01283">
              <w:rPr>
                <w:rFonts w:ascii="Times New Roman" w:hAnsi="Times New Roman"/>
                <w:sz w:val="20"/>
                <w:szCs w:val="20"/>
              </w:rPr>
              <w:t>T</w:t>
            </w:r>
            <w:r w:rsidRPr="00D01283">
              <w:rPr>
                <w:rFonts w:ascii="Times New Roman" w:hAnsi="Times New Roman"/>
                <w:sz w:val="20"/>
                <w:szCs w:val="20"/>
                <w:vertAlign w:val="subscript"/>
              </w:rPr>
              <w:t>PSS/SSS_sync_intra/inter</w:t>
            </w:r>
            <w:r>
              <w:rPr>
                <w:rFonts w:ascii="Times New Roman" w:eastAsia="宋体" w:hAnsi="Times New Roman"/>
                <w:sz w:val="20"/>
                <w:szCs w:val="20"/>
              </w:rPr>
              <w:t xml:space="preserve"> </w:t>
            </w:r>
            <w:r w:rsidRPr="00535397">
              <w:rPr>
                <w:rFonts w:ascii="Times New Roman" w:eastAsia="宋体" w:hAnsi="Times New Roman"/>
                <w:sz w:val="20"/>
                <w:szCs w:val="20"/>
              </w:rPr>
              <w:t xml:space="preserve">to </w:t>
            </w:r>
            <w:r>
              <w:rPr>
                <w:rFonts w:ascii="Times New Roman" w:eastAsia="宋体" w:hAnsi="Times New Roman"/>
                <w:sz w:val="20"/>
                <w:szCs w:val="20"/>
              </w:rPr>
              <w:t xml:space="preserve">reduce </w:t>
            </w:r>
            <w:r>
              <w:rPr>
                <w:rFonts w:ascii="Times New Roman" w:eastAsia="宋体" w:hAnsi="Times New Roman" w:hint="eastAsia"/>
                <w:sz w:val="20"/>
                <w:szCs w:val="20"/>
              </w:rPr>
              <w:t>P</w:t>
            </w:r>
            <w:r>
              <w:rPr>
                <w:rFonts w:ascii="Times New Roman" w:eastAsia="宋体" w:hAnsi="Times New Roman"/>
                <w:sz w:val="20"/>
                <w:szCs w:val="20"/>
              </w:rPr>
              <w:t xml:space="preserve">SS/SSS sync delay for </w:t>
            </w:r>
            <w:r>
              <w:rPr>
                <w:rFonts w:ascii="Times New Roman" w:eastAsia="宋体" w:hAnsi="Times New Roman"/>
                <w:sz w:val="20"/>
                <w:szCs w:val="20"/>
              </w:rPr>
              <w:lastRenderedPageBreak/>
              <w:t xml:space="preserve">intra-frequency and inter-frequency </w:t>
            </w:r>
            <w:r w:rsidRPr="00535397">
              <w:rPr>
                <w:rFonts w:ascii="Times New Roman" w:eastAsia="宋体" w:hAnsi="Times New Roman"/>
                <w:sz w:val="20"/>
                <w:szCs w:val="20"/>
              </w:rPr>
              <w:t xml:space="preserve"> </w:t>
            </w:r>
            <w:r>
              <w:rPr>
                <w:rFonts w:ascii="Times New Roman" w:eastAsia="宋体" w:hAnsi="Times New Roman"/>
                <w:sz w:val="20"/>
                <w:szCs w:val="20"/>
              </w:rPr>
              <w:t xml:space="preserve">measurement </w:t>
            </w:r>
            <w:r w:rsidRPr="00535397">
              <w:rPr>
                <w:rFonts w:ascii="Times New Roman" w:eastAsia="宋体" w:hAnsi="Times New Roman"/>
                <w:sz w:val="20"/>
                <w:szCs w:val="20"/>
              </w:rPr>
              <w:t>could be discussed</w:t>
            </w:r>
          </w:p>
        </w:tc>
      </w:tr>
      <w:tr w:rsidR="00A06364" w14:paraId="45CDF23C" w14:textId="77777777" w:rsidTr="00265810">
        <w:tc>
          <w:tcPr>
            <w:tcW w:w="3043" w:type="dxa"/>
          </w:tcPr>
          <w:p w14:paraId="4B14E94C" w14:textId="77777777" w:rsidR="00A06364" w:rsidRDefault="00A06364" w:rsidP="00A06364">
            <w:pPr>
              <w:spacing w:beforeLines="50" w:before="120" w:afterLines="50" w:after="120"/>
              <w:jc w:val="left"/>
              <w:rPr>
                <w:rFonts w:ascii="Times New Roman" w:eastAsia="宋体" w:hAnsi="Times New Roman"/>
                <w:sz w:val="20"/>
                <w:szCs w:val="20"/>
              </w:rPr>
            </w:pPr>
            <w:r w:rsidRPr="00917B56">
              <w:rPr>
                <w:rFonts w:ascii="Times New Roman" w:eastAsia="宋体" w:hAnsi="Times New Roman"/>
                <w:sz w:val="20"/>
                <w:szCs w:val="20"/>
              </w:rPr>
              <w:lastRenderedPageBreak/>
              <w:t>SSB time index detection</w:t>
            </w:r>
            <w:r>
              <w:rPr>
                <w:rFonts w:ascii="Times New Roman" w:eastAsia="宋体" w:hAnsi="Times New Roman"/>
                <w:sz w:val="20"/>
                <w:szCs w:val="20"/>
              </w:rPr>
              <w:t xml:space="preserve"> period</w:t>
            </w:r>
          </w:p>
        </w:tc>
        <w:tc>
          <w:tcPr>
            <w:tcW w:w="3437" w:type="dxa"/>
          </w:tcPr>
          <w:p w14:paraId="7C46F028" w14:textId="77777777" w:rsidR="00A06364" w:rsidRPr="00587B70" w:rsidRDefault="00A06364" w:rsidP="00A06364">
            <w:pPr>
              <w:spacing w:beforeLines="50" w:before="120" w:afterLines="50" w:after="120"/>
              <w:jc w:val="left"/>
              <w:rPr>
                <w:rFonts w:ascii="Times New Roman" w:hAnsi="Times New Roman"/>
                <w:sz w:val="20"/>
                <w:szCs w:val="20"/>
              </w:rPr>
            </w:pPr>
            <w:r w:rsidRPr="00587B70">
              <w:rPr>
                <w:rFonts w:ascii="Times New Roman" w:hAnsi="Times New Roman"/>
                <w:sz w:val="20"/>
                <w:szCs w:val="20"/>
              </w:rPr>
              <w:t>T</w:t>
            </w:r>
            <w:r w:rsidRPr="00587B70">
              <w:rPr>
                <w:rFonts w:ascii="Times New Roman" w:hAnsi="Times New Roman"/>
                <w:sz w:val="20"/>
                <w:szCs w:val="20"/>
                <w:vertAlign w:val="subscript"/>
              </w:rPr>
              <w:t>SSB_time_index_inter</w:t>
            </w:r>
            <w:r w:rsidRPr="00587B70">
              <w:rPr>
                <w:rFonts w:ascii="Times New Roman" w:hAnsi="Times New Roman"/>
                <w:sz w:val="20"/>
                <w:szCs w:val="20"/>
              </w:rPr>
              <w:t>: M</w:t>
            </w:r>
            <w:r w:rsidRPr="00587B70">
              <w:rPr>
                <w:rFonts w:ascii="Times New Roman" w:hAnsi="Times New Roman"/>
                <w:sz w:val="20"/>
                <w:szCs w:val="20"/>
                <w:vertAlign w:val="subscript"/>
              </w:rPr>
              <w:t>SSB_index_inter</w:t>
            </w:r>
            <w:r w:rsidRPr="00587B70">
              <w:rPr>
                <w:rFonts w:ascii="Times New Roman" w:hAnsi="Times New Roman"/>
                <w:sz w:val="20"/>
                <w:szCs w:val="20"/>
              </w:rPr>
              <w:t>=24</w:t>
            </w:r>
            <w:r>
              <w:rPr>
                <w:rFonts w:ascii="Times New Roman" w:hAnsi="Times New Roman"/>
                <w:sz w:val="20"/>
                <w:szCs w:val="20"/>
              </w:rPr>
              <w:t xml:space="preserve"> samples</w:t>
            </w:r>
          </w:p>
        </w:tc>
        <w:tc>
          <w:tcPr>
            <w:tcW w:w="3149" w:type="dxa"/>
          </w:tcPr>
          <w:p w14:paraId="48782FC8" w14:textId="77777777" w:rsidR="00A06364" w:rsidRPr="00535397" w:rsidRDefault="00A06364" w:rsidP="00A06364">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 xml:space="preserve">-Rx simultaneous reception, </w:t>
            </w:r>
            <w:r>
              <w:rPr>
                <w:rFonts w:ascii="Times New Roman" w:eastAsia="宋体" w:hAnsi="Times New Roman"/>
                <w:sz w:val="20"/>
                <w:szCs w:val="20"/>
              </w:rPr>
              <w:t>whether to optimize N on</w:t>
            </w:r>
            <w:r w:rsidRPr="000E0451">
              <w:rPr>
                <w:rFonts w:ascii="Times New Roman" w:hAnsi="Times New Roman"/>
                <w:sz w:val="20"/>
                <w:szCs w:val="20"/>
              </w:rPr>
              <w:t xml:space="preserve"> </w:t>
            </w:r>
            <w:r w:rsidRPr="00587B70">
              <w:rPr>
                <w:rFonts w:ascii="Times New Roman" w:hAnsi="Times New Roman"/>
                <w:sz w:val="20"/>
                <w:szCs w:val="20"/>
              </w:rPr>
              <w:t>T</w:t>
            </w:r>
            <w:r w:rsidRPr="00587B70">
              <w:rPr>
                <w:rFonts w:ascii="Times New Roman" w:hAnsi="Times New Roman"/>
                <w:sz w:val="20"/>
                <w:szCs w:val="20"/>
                <w:vertAlign w:val="subscript"/>
              </w:rPr>
              <w:t>SSB_time_index_inter</w:t>
            </w:r>
            <w:r>
              <w:rPr>
                <w:rFonts w:ascii="Times New Roman" w:eastAsia="宋体" w:hAnsi="Times New Roman"/>
                <w:sz w:val="20"/>
                <w:szCs w:val="20"/>
              </w:rPr>
              <w:t xml:space="preserve"> </w:t>
            </w:r>
            <w:r w:rsidRPr="00535397">
              <w:rPr>
                <w:rFonts w:ascii="Times New Roman" w:eastAsia="宋体" w:hAnsi="Times New Roman"/>
                <w:sz w:val="20"/>
                <w:szCs w:val="20"/>
              </w:rPr>
              <w:t xml:space="preserve">to </w:t>
            </w:r>
            <w:r>
              <w:rPr>
                <w:rFonts w:ascii="Times New Roman" w:eastAsia="宋体" w:hAnsi="Times New Roman"/>
                <w:sz w:val="20"/>
                <w:szCs w:val="20"/>
              </w:rPr>
              <w:t>reduce</w:t>
            </w:r>
            <w:r w:rsidRPr="00917B56">
              <w:rPr>
                <w:rFonts w:ascii="Times New Roman" w:eastAsia="宋体" w:hAnsi="Times New Roman"/>
                <w:sz w:val="20"/>
                <w:szCs w:val="20"/>
              </w:rPr>
              <w:t xml:space="preserve"> SSB time index detection</w:t>
            </w:r>
            <w:r>
              <w:rPr>
                <w:rFonts w:ascii="Times New Roman" w:eastAsia="宋体" w:hAnsi="Times New Roman"/>
                <w:sz w:val="20"/>
                <w:szCs w:val="20"/>
              </w:rPr>
              <w:t xml:space="preserve"> delay for inter-frequency </w:t>
            </w:r>
            <w:r w:rsidRPr="00535397">
              <w:rPr>
                <w:rFonts w:ascii="Times New Roman" w:eastAsia="宋体" w:hAnsi="Times New Roman"/>
                <w:sz w:val="20"/>
                <w:szCs w:val="20"/>
              </w:rPr>
              <w:t xml:space="preserve"> </w:t>
            </w:r>
            <w:r>
              <w:rPr>
                <w:rFonts w:ascii="Times New Roman" w:eastAsia="宋体" w:hAnsi="Times New Roman"/>
                <w:sz w:val="20"/>
                <w:szCs w:val="20"/>
              </w:rPr>
              <w:t xml:space="preserve">measurement </w:t>
            </w:r>
            <w:r w:rsidRPr="00535397">
              <w:rPr>
                <w:rFonts w:ascii="Times New Roman" w:eastAsia="宋体" w:hAnsi="Times New Roman"/>
                <w:sz w:val="20"/>
                <w:szCs w:val="20"/>
              </w:rPr>
              <w:t>could be discussed</w:t>
            </w:r>
          </w:p>
        </w:tc>
      </w:tr>
      <w:tr w:rsidR="00A06364" w14:paraId="72283BE7" w14:textId="77777777" w:rsidTr="00265810">
        <w:tc>
          <w:tcPr>
            <w:tcW w:w="3043" w:type="dxa"/>
          </w:tcPr>
          <w:p w14:paraId="08D2B4D4" w14:textId="77777777" w:rsidR="00A06364" w:rsidRDefault="00A06364" w:rsidP="00A06364">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C</w:t>
            </w:r>
            <w:r>
              <w:rPr>
                <w:rFonts w:ascii="Times New Roman" w:eastAsia="宋体" w:hAnsi="Times New Roman"/>
                <w:sz w:val="20"/>
                <w:szCs w:val="20"/>
              </w:rPr>
              <w:t xml:space="preserve">SI-RS based </w:t>
            </w:r>
            <w:r w:rsidRPr="0074411B">
              <w:rPr>
                <w:rFonts w:ascii="Times New Roman" w:eastAsia="宋体" w:hAnsi="Times New Roman"/>
                <w:sz w:val="20"/>
                <w:szCs w:val="20"/>
              </w:rPr>
              <w:t>intra-</w:t>
            </w:r>
            <w:r>
              <w:rPr>
                <w:rFonts w:ascii="Times New Roman" w:eastAsia="宋体" w:hAnsi="Times New Roman"/>
                <w:sz w:val="20"/>
                <w:szCs w:val="20"/>
              </w:rPr>
              <w:t>/inter-</w:t>
            </w:r>
            <w:r w:rsidRPr="0074411B">
              <w:rPr>
                <w:rFonts w:ascii="Times New Roman" w:eastAsia="宋体" w:hAnsi="Times New Roman"/>
                <w:sz w:val="20"/>
                <w:szCs w:val="20"/>
              </w:rPr>
              <w:t>frequency measurements</w:t>
            </w:r>
          </w:p>
          <w:p w14:paraId="166FD201" w14:textId="77777777" w:rsidR="00A06364" w:rsidRPr="00917B56" w:rsidRDefault="00A06364" w:rsidP="00A06364">
            <w:pPr>
              <w:spacing w:beforeLines="50" w:before="120" w:afterLines="50" w:after="120"/>
              <w:jc w:val="left"/>
              <w:rPr>
                <w:rFonts w:ascii="Times New Roman" w:eastAsia="宋体" w:hAnsi="Times New Roman"/>
                <w:sz w:val="20"/>
                <w:szCs w:val="20"/>
              </w:rPr>
            </w:pPr>
            <w:r>
              <w:rPr>
                <w:rFonts w:ascii="Times New Roman" w:eastAsia="宋体" w:hAnsi="Times New Roman"/>
                <w:sz w:val="20"/>
                <w:szCs w:val="20"/>
              </w:rPr>
              <w:t>(</w:t>
            </w:r>
            <w:r w:rsidRPr="0074411B">
              <w:rPr>
                <w:rFonts w:ascii="Times New Roman" w:hAnsi="Times New Roman"/>
                <w:i/>
                <w:iCs/>
                <w:sz w:val="20"/>
                <w:szCs w:val="20"/>
              </w:rPr>
              <w:t>associatedSSB</w:t>
            </w:r>
            <w:r w:rsidRPr="0074411B">
              <w:rPr>
                <w:rFonts w:ascii="Times New Roman" w:hAnsi="Times New Roman"/>
                <w:sz w:val="20"/>
                <w:szCs w:val="20"/>
              </w:rPr>
              <w:t xml:space="preserve"> is configured in </w:t>
            </w:r>
            <w:r w:rsidRPr="0074411B">
              <w:rPr>
                <w:rFonts w:ascii="Times New Roman" w:hAnsi="Times New Roman"/>
                <w:i/>
                <w:iCs/>
                <w:sz w:val="20"/>
                <w:szCs w:val="20"/>
              </w:rPr>
              <w:t>CSI-RS-Resource-Mobility</w:t>
            </w:r>
            <w:r w:rsidRPr="0074411B">
              <w:rPr>
                <w:rFonts w:ascii="Times New Roman" w:hAnsi="Times New Roman"/>
                <w:sz w:val="20"/>
                <w:szCs w:val="20"/>
              </w:rPr>
              <w:t xml:space="preserve"> and detectable</w:t>
            </w:r>
            <w:r>
              <w:rPr>
                <w:rFonts w:ascii="Times New Roman" w:eastAsia="宋体" w:hAnsi="Times New Roman"/>
                <w:sz w:val="20"/>
                <w:szCs w:val="20"/>
              </w:rPr>
              <w:t>)</w:t>
            </w:r>
          </w:p>
        </w:tc>
        <w:tc>
          <w:tcPr>
            <w:tcW w:w="3437" w:type="dxa"/>
          </w:tcPr>
          <w:p w14:paraId="5AD8318D" w14:textId="77777777" w:rsidR="00A06364" w:rsidRDefault="00A06364" w:rsidP="00A06364">
            <w:pPr>
              <w:spacing w:beforeLines="50" w:before="120" w:afterLines="50" w:after="120"/>
              <w:jc w:val="left"/>
              <w:rPr>
                <w:rFonts w:ascii="Times New Roman" w:hAnsi="Times New Roman"/>
                <w:sz w:val="20"/>
                <w:szCs w:val="20"/>
              </w:rPr>
            </w:pPr>
            <w:r>
              <w:rPr>
                <w:rFonts w:ascii="Times New Roman" w:hAnsi="Times New Roman"/>
                <w:sz w:val="20"/>
                <w:szCs w:val="20"/>
              </w:rPr>
              <w:t xml:space="preserve">Follow </w:t>
            </w:r>
            <w:r w:rsidRPr="003A6833">
              <w:rPr>
                <w:rFonts w:ascii="Times New Roman" w:hAnsi="Times New Roman"/>
                <w:sz w:val="20"/>
                <w:szCs w:val="20"/>
              </w:rPr>
              <w:t>same requirements as SSB based measurements</w:t>
            </w:r>
            <w:r>
              <w:rPr>
                <w:rFonts w:ascii="Times New Roman" w:hAnsi="Times New Roman"/>
                <w:sz w:val="20"/>
                <w:szCs w:val="20"/>
              </w:rPr>
              <w:t xml:space="preserve"> (Specified in 9.2 and 9.3)</w:t>
            </w:r>
          </w:p>
          <w:p w14:paraId="32F1C91D" w14:textId="77777777" w:rsidR="00A06364" w:rsidRPr="003A6833" w:rsidRDefault="00A06364" w:rsidP="00A06364">
            <w:pPr>
              <w:spacing w:beforeLines="50" w:before="120" w:afterLines="50" w:after="120"/>
              <w:jc w:val="left"/>
              <w:rPr>
                <w:rFonts w:ascii="Times New Roman" w:hAnsi="Times New Roman"/>
                <w:sz w:val="20"/>
                <w:szCs w:val="20"/>
              </w:rPr>
            </w:pPr>
            <w:r>
              <w:rPr>
                <w:rFonts w:ascii="Times New Roman" w:hAnsi="Times New Roman"/>
                <w:sz w:val="20"/>
                <w:szCs w:val="20"/>
              </w:rPr>
              <w:t>(</w:t>
            </w:r>
            <w:r w:rsidRPr="008C52CD">
              <w:rPr>
                <w:rFonts w:ascii="Times New Roman" w:hAnsi="Times New Roman"/>
                <w:sz w:val="16"/>
                <w:szCs w:val="16"/>
              </w:rPr>
              <w:t>N</w:t>
            </w:r>
            <w:r>
              <w:rPr>
                <w:rFonts w:ascii="Times New Roman" w:hAnsi="Times New Roman"/>
                <w:sz w:val="16"/>
                <w:szCs w:val="16"/>
              </w:rPr>
              <w:t>o</w:t>
            </w:r>
            <w:r w:rsidRPr="008C52CD">
              <w:rPr>
                <w:rFonts w:ascii="Times New Roman" w:hAnsi="Times New Roman"/>
                <w:sz w:val="16"/>
                <w:szCs w:val="16"/>
              </w:rPr>
              <w:t>te: when the CSI-RS is not QCL-ed to the associated SSB, Rx sweeping is needed, N=8</w:t>
            </w:r>
            <w:r>
              <w:rPr>
                <w:rFonts w:ascii="Times New Roman" w:hAnsi="Times New Roman"/>
                <w:sz w:val="20"/>
                <w:szCs w:val="20"/>
              </w:rPr>
              <w:t>)</w:t>
            </w:r>
          </w:p>
        </w:tc>
        <w:tc>
          <w:tcPr>
            <w:tcW w:w="3149" w:type="dxa"/>
          </w:tcPr>
          <w:p w14:paraId="00BD1DAE" w14:textId="77777777" w:rsidR="00A06364" w:rsidRPr="00B55AC0" w:rsidRDefault="00A06364" w:rsidP="00A06364">
            <w:pPr>
              <w:widowControl w:val="0"/>
              <w:numPr>
                <w:ilvl w:val="2"/>
                <w:numId w:val="9"/>
              </w:numPr>
            </w:pPr>
            <w:r>
              <w:rPr>
                <w:rFonts w:ascii="Times New Roman" w:eastAsia="宋体" w:hAnsi="Times New Roman"/>
                <w:sz w:val="20"/>
                <w:szCs w:val="20"/>
              </w:rPr>
              <w:t>I</w:t>
            </w:r>
            <w:r w:rsidRPr="00B55AC0">
              <w:rPr>
                <w:rFonts w:ascii="Times New Roman" w:eastAsia="宋体" w:hAnsi="Times New Roman"/>
                <w:sz w:val="20"/>
                <w:szCs w:val="20"/>
              </w:rPr>
              <w:t xml:space="preserve">f </w:t>
            </w:r>
            <w:r w:rsidRPr="00BA60B1">
              <w:rPr>
                <w:rFonts w:ascii="Times New Roman" w:eastAsia="宋体" w:hAnsi="Times New Roman"/>
                <w:i/>
                <w:sz w:val="20"/>
                <w:szCs w:val="20"/>
              </w:rPr>
              <w:t>associatedSSB</w:t>
            </w:r>
            <w:r w:rsidRPr="00B55AC0">
              <w:rPr>
                <w:rFonts w:ascii="Times New Roman" w:eastAsia="宋体" w:hAnsi="Times New Roman"/>
                <w:sz w:val="20"/>
                <w:szCs w:val="20"/>
              </w:rPr>
              <w:t xml:space="preserve"> is configured for CSI-RS</w:t>
            </w:r>
            <w:r>
              <w:rPr>
                <w:rFonts w:ascii="Times New Roman" w:eastAsia="宋体" w:hAnsi="Times New Roman"/>
                <w:sz w:val="20"/>
                <w:szCs w:val="20"/>
              </w:rPr>
              <w:t xml:space="preserve">, </w:t>
            </w:r>
            <w:r w:rsidRPr="00B55AC0">
              <w:rPr>
                <w:rFonts w:ascii="Times New Roman" w:eastAsia="宋体" w:hAnsi="Times New Roman"/>
                <w:sz w:val="20"/>
                <w:szCs w:val="20"/>
              </w:rPr>
              <w:t xml:space="preserve">CSI-RS based cell identification </w:t>
            </w:r>
            <w:r>
              <w:rPr>
                <w:rFonts w:ascii="Times New Roman" w:eastAsia="宋体" w:hAnsi="Times New Roman"/>
                <w:sz w:val="20"/>
                <w:szCs w:val="20"/>
              </w:rPr>
              <w:t>contain</w:t>
            </w:r>
            <w:r w:rsidRPr="00B55AC0">
              <w:rPr>
                <w:rFonts w:ascii="Times New Roman" w:eastAsia="宋体" w:hAnsi="Times New Roman"/>
                <w:sz w:val="20"/>
                <w:szCs w:val="20"/>
              </w:rPr>
              <w:t>: 1) Cell search via SSB</w:t>
            </w:r>
            <w:r>
              <w:rPr>
                <w:rFonts w:ascii="Times New Roman" w:eastAsia="宋体" w:hAnsi="Times New Roman"/>
                <w:sz w:val="20"/>
                <w:szCs w:val="20"/>
              </w:rPr>
              <w:t>;</w:t>
            </w:r>
            <w:r w:rsidRPr="00B55AC0">
              <w:rPr>
                <w:rFonts w:ascii="Times New Roman" w:eastAsia="宋体" w:hAnsi="Times New Roman"/>
                <w:sz w:val="20"/>
                <w:szCs w:val="20"/>
              </w:rPr>
              <w:t xml:space="preserve"> 2) PBCH decoding</w:t>
            </w:r>
            <w:r>
              <w:rPr>
                <w:rFonts w:ascii="Times New Roman" w:eastAsia="宋体" w:hAnsi="Times New Roman"/>
                <w:sz w:val="20"/>
                <w:szCs w:val="20"/>
              </w:rPr>
              <w:t>;</w:t>
            </w:r>
            <w:r w:rsidRPr="00B55AC0">
              <w:rPr>
                <w:rFonts w:ascii="Times New Roman" w:eastAsia="宋体" w:hAnsi="Times New Roman"/>
                <w:sz w:val="20"/>
                <w:szCs w:val="20"/>
              </w:rPr>
              <w:t xml:space="preserve"> 3) CSI-RS measurement</w:t>
            </w:r>
            <w:r>
              <w:rPr>
                <w:rFonts w:ascii="Times New Roman" w:eastAsia="宋体" w:hAnsi="Times New Roman"/>
                <w:sz w:val="20"/>
                <w:szCs w:val="20"/>
              </w:rPr>
              <w:t>.</w:t>
            </w:r>
            <w:r w:rsidRPr="00BA60B1">
              <w:rPr>
                <w:rFonts w:ascii="Times New Roman" w:eastAsia="宋体" w:hAnsi="Times New Roman"/>
                <w:sz w:val="20"/>
                <w:szCs w:val="20"/>
              </w:rPr>
              <w:t xml:space="preserve"> </w:t>
            </w:r>
            <w:r>
              <w:rPr>
                <w:rFonts w:ascii="Times New Roman" w:eastAsia="宋体" w:hAnsi="Times New Roman"/>
                <w:sz w:val="20"/>
                <w:szCs w:val="20"/>
              </w:rPr>
              <w:t>T</w:t>
            </w:r>
            <w:r w:rsidRPr="00BA60B1">
              <w:rPr>
                <w:rFonts w:ascii="Times New Roman" w:eastAsia="宋体" w:hAnsi="Times New Roman"/>
                <w:sz w:val="20"/>
                <w:szCs w:val="20"/>
              </w:rPr>
              <w:t>he discussion could be revisited until SSB based L3 measurement delay reduction is concluded.</w:t>
            </w:r>
          </w:p>
        </w:tc>
      </w:tr>
      <w:tr w:rsidR="00A06364" w14:paraId="59CAC722" w14:textId="77777777" w:rsidTr="00265810">
        <w:tc>
          <w:tcPr>
            <w:tcW w:w="3043" w:type="dxa"/>
          </w:tcPr>
          <w:p w14:paraId="0C8F06C2" w14:textId="32BA65A9" w:rsidR="00A06364" w:rsidRDefault="00A06364" w:rsidP="00A06364">
            <w:pPr>
              <w:spacing w:beforeLines="50" w:before="120" w:afterLines="50" w:after="120"/>
              <w:jc w:val="left"/>
              <w:rPr>
                <w:rFonts w:ascii="Times New Roman" w:eastAsia="宋体" w:hAnsi="Times New Roman"/>
                <w:sz w:val="20"/>
                <w:szCs w:val="20"/>
              </w:rPr>
            </w:pPr>
            <w:r>
              <w:rPr>
                <w:rFonts w:ascii="Times New Roman" w:eastAsia="宋体" w:hAnsi="Times New Roman" w:hint="eastAsia"/>
                <w:sz w:val="20"/>
                <w:szCs w:val="20"/>
              </w:rPr>
              <w:t>L</w:t>
            </w:r>
            <w:r>
              <w:rPr>
                <w:rFonts w:ascii="Times New Roman" w:eastAsia="宋体" w:hAnsi="Times New Roman"/>
                <w:sz w:val="20"/>
                <w:szCs w:val="20"/>
              </w:rPr>
              <w:t>1 measurement (L1-RSRP/RLM/BFD/CBD)</w:t>
            </w:r>
          </w:p>
        </w:tc>
        <w:tc>
          <w:tcPr>
            <w:tcW w:w="3437" w:type="dxa"/>
          </w:tcPr>
          <w:p w14:paraId="6602E677" w14:textId="33F4A7C4" w:rsidR="00A06364" w:rsidRPr="00ED16E3" w:rsidRDefault="00A06364" w:rsidP="00A06364">
            <w:pPr>
              <w:spacing w:beforeLines="50" w:before="120" w:afterLines="50" w:after="120"/>
              <w:jc w:val="left"/>
              <w:rPr>
                <w:rFonts w:ascii="Times New Roman" w:eastAsia="宋体" w:hAnsi="Times New Roman"/>
                <w:sz w:val="20"/>
                <w:szCs w:val="20"/>
              </w:rPr>
            </w:pPr>
            <w:r>
              <w:rPr>
                <w:rFonts w:ascii="Times New Roman" w:hAnsi="Times New Roman"/>
                <w:sz w:val="20"/>
                <w:szCs w:val="20"/>
              </w:rPr>
              <w:t xml:space="preserve">e.g., </w:t>
            </w:r>
            <w:r w:rsidRPr="00ED16E3">
              <w:rPr>
                <w:rFonts w:ascii="Times New Roman" w:hAnsi="Times New Roman"/>
                <w:sz w:val="20"/>
                <w:szCs w:val="20"/>
              </w:rPr>
              <w:t>T</w:t>
            </w:r>
            <w:r w:rsidRPr="00ED16E3">
              <w:rPr>
                <w:rFonts w:ascii="Times New Roman" w:hAnsi="Times New Roman"/>
                <w:sz w:val="20"/>
                <w:szCs w:val="20"/>
                <w:vertAlign w:val="subscript"/>
              </w:rPr>
              <w:t>L1-RSRP_Measurement_Period_SSB</w:t>
            </w:r>
            <w:r>
              <w:rPr>
                <w:rFonts w:ascii="Times New Roman" w:hAnsi="Times New Roman"/>
                <w:sz w:val="20"/>
                <w:szCs w:val="20"/>
              </w:rPr>
              <w:t>/</w:t>
            </w:r>
            <w:r w:rsidRPr="009C5807">
              <w:t xml:space="preserve"> </w:t>
            </w:r>
            <w:r w:rsidRPr="00892896">
              <w:rPr>
                <w:rFonts w:ascii="Times New Roman" w:hAnsi="Times New Roman"/>
                <w:sz w:val="20"/>
                <w:szCs w:val="20"/>
              </w:rPr>
              <w:t>T</w:t>
            </w:r>
            <w:r w:rsidRPr="00892896">
              <w:rPr>
                <w:rFonts w:ascii="Times New Roman" w:hAnsi="Times New Roman"/>
                <w:sz w:val="20"/>
                <w:szCs w:val="20"/>
                <w:vertAlign w:val="subscript"/>
              </w:rPr>
              <w:t>Evaluate_out_SSB</w:t>
            </w:r>
            <w:r>
              <w:rPr>
                <w:rFonts w:ascii="Times New Roman" w:hAnsi="Times New Roman"/>
                <w:sz w:val="20"/>
                <w:szCs w:val="20"/>
              </w:rPr>
              <w:t>/</w:t>
            </w:r>
            <w:r w:rsidRPr="00892896">
              <w:rPr>
                <w:rFonts w:ascii="Times New Roman" w:hAnsi="Times New Roman"/>
                <w:sz w:val="20"/>
                <w:szCs w:val="20"/>
              </w:rPr>
              <w:t xml:space="preserve"> T</w:t>
            </w:r>
            <w:r w:rsidRPr="00892896">
              <w:rPr>
                <w:rFonts w:ascii="Times New Roman" w:hAnsi="Times New Roman"/>
                <w:sz w:val="20"/>
                <w:szCs w:val="20"/>
                <w:vertAlign w:val="subscript"/>
              </w:rPr>
              <w:t>Evaluate_in_SSB</w:t>
            </w:r>
            <w:r w:rsidRPr="00402FF3">
              <w:rPr>
                <w:rFonts w:ascii="Times New Roman" w:hAnsi="Times New Roman"/>
                <w:sz w:val="20"/>
                <w:szCs w:val="20"/>
              </w:rPr>
              <w:t>, etc.</w:t>
            </w:r>
          </w:p>
        </w:tc>
        <w:tc>
          <w:tcPr>
            <w:tcW w:w="3149" w:type="dxa"/>
          </w:tcPr>
          <w:p w14:paraId="18504098" w14:textId="67BBFC8A" w:rsidR="00A06364" w:rsidRDefault="00A06364" w:rsidP="00A06364">
            <w:pPr>
              <w:spacing w:beforeLines="50" w:before="120" w:afterLines="50" w:after="120"/>
              <w:jc w:val="left"/>
              <w:rPr>
                <w:rFonts w:ascii="Times New Roman" w:eastAsia="宋体" w:hAnsi="Times New Roman"/>
                <w:sz w:val="20"/>
                <w:szCs w:val="20"/>
              </w:rPr>
            </w:pPr>
            <w:r w:rsidRPr="00535397">
              <w:rPr>
                <w:rFonts w:ascii="Times New Roman" w:eastAsia="宋体" w:hAnsi="Times New Roman"/>
                <w:sz w:val="20"/>
                <w:szCs w:val="20"/>
              </w:rPr>
              <w:t xml:space="preserve">For UE supporting </w:t>
            </w:r>
            <w:r>
              <w:rPr>
                <w:rFonts w:ascii="Times New Roman" w:eastAsia="宋体" w:hAnsi="Times New Roman"/>
                <w:sz w:val="20"/>
                <w:szCs w:val="20"/>
              </w:rPr>
              <w:t>multi</w:t>
            </w:r>
            <w:r w:rsidRPr="00535397">
              <w:rPr>
                <w:rFonts w:ascii="Times New Roman" w:eastAsia="宋体" w:hAnsi="Times New Roman"/>
                <w:sz w:val="20"/>
                <w:szCs w:val="20"/>
              </w:rPr>
              <w:t>-Rx simultaneous reception,</w:t>
            </w:r>
            <w:r>
              <w:rPr>
                <w:rFonts w:ascii="Times New Roman" w:eastAsia="宋体" w:hAnsi="Times New Roman"/>
                <w:sz w:val="20"/>
                <w:szCs w:val="20"/>
              </w:rPr>
              <w:t xml:space="preserve"> faster beam sweeping was agreed in Rel-18 with candidate values.</w:t>
            </w:r>
          </w:p>
        </w:tc>
      </w:tr>
    </w:tbl>
    <w:p w14:paraId="571C7F13" w14:textId="77777777" w:rsidR="002B711A" w:rsidRPr="002B711A" w:rsidRDefault="002B711A" w:rsidP="000E7D87">
      <w:pPr>
        <w:spacing w:beforeLines="50" w:before="120" w:afterLines="50" w:after="120"/>
        <w:jc w:val="left"/>
        <w:rPr>
          <w:rFonts w:ascii="Times New Roman" w:eastAsia="宋体" w:hAnsi="Times New Roman"/>
          <w:b/>
          <w:sz w:val="20"/>
          <w:szCs w:val="20"/>
        </w:rPr>
      </w:pPr>
    </w:p>
    <w:p w14:paraId="5909FC98" w14:textId="77777777" w:rsidR="00F55DDA" w:rsidRDefault="00F55DDA" w:rsidP="00F55DDA">
      <w:pPr>
        <w:spacing w:beforeLines="50" w:before="120" w:afterLines="50" w:after="120" w:line="300" w:lineRule="auto"/>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1: </w:t>
      </w:r>
      <w:r>
        <w:rPr>
          <w:rFonts w:ascii="Times New Roman" w:eastAsia="宋体" w:hAnsi="Times New Roman"/>
          <w:b/>
          <w:sz w:val="20"/>
          <w:szCs w:val="20"/>
        </w:rPr>
        <w:t>For s</w:t>
      </w:r>
      <w:r w:rsidRPr="004C267F">
        <w:rPr>
          <w:rFonts w:ascii="Times New Roman" w:eastAsia="宋体" w:hAnsi="Times New Roman"/>
          <w:b/>
          <w:sz w:val="20"/>
          <w:szCs w:val="20"/>
        </w:rPr>
        <w:t xml:space="preserve">ingle (component) carrier for defining Rel-19 </w:t>
      </w:r>
      <w:r>
        <w:rPr>
          <w:rFonts w:ascii="Times New Roman" w:eastAsia="宋体" w:hAnsi="Times New Roman"/>
          <w:b/>
          <w:sz w:val="20"/>
          <w:szCs w:val="20"/>
        </w:rPr>
        <w:t xml:space="preserve">L3 </w:t>
      </w:r>
      <w:r w:rsidRPr="004C267F">
        <w:rPr>
          <w:rFonts w:ascii="Times New Roman" w:eastAsia="宋体" w:hAnsi="Times New Roman"/>
          <w:b/>
          <w:sz w:val="20"/>
          <w:szCs w:val="20"/>
        </w:rPr>
        <w:t>measurement RRM requirements</w:t>
      </w:r>
      <w:r>
        <w:rPr>
          <w:rFonts w:ascii="Times New Roman" w:eastAsia="宋体" w:hAnsi="Times New Roman"/>
          <w:b/>
          <w:sz w:val="20"/>
          <w:szCs w:val="20"/>
        </w:rPr>
        <w:t>:</w:t>
      </w:r>
    </w:p>
    <w:p w14:paraId="6F2C4794" w14:textId="77777777" w:rsidR="00F55DDA" w:rsidRPr="00B01647" w:rsidRDefault="00F55DDA" w:rsidP="00F55DDA">
      <w:pPr>
        <w:pStyle w:val="aff8"/>
        <w:numPr>
          <w:ilvl w:val="0"/>
          <w:numId w:val="13"/>
        </w:numPr>
        <w:overflowPunct/>
        <w:autoSpaceDE/>
        <w:autoSpaceDN/>
        <w:adjustRightInd/>
        <w:spacing w:after="50" w:line="300" w:lineRule="auto"/>
        <w:ind w:left="720" w:firstLineChars="0"/>
        <w:textAlignment w:val="auto"/>
        <w:rPr>
          <w:rFonts w:eastAsia="宋体"/>
          <w:b/>
          <w:lang w:val="en-US" w:eastAsia="zh-CN"/>
        </w:rPr>
      </w:pPr>
      <w:r w:rsidRPr="00B01647">
        <w:rPr>
          <w:rFonts w:eastAsia="宋体"/>
          <w:b/>
          <w:lang w:val="en-US" w:eastAsia="zh-CN"/>
        </w:rPr>
        <w:t>UE can be configured with multiple component carriers, including intra-band and/or inter-band CCs, but multi-Rx chain is enabled on only one of the component carriers</w:t>
      </w:r>
    </w:p>
    <w:p w14:paraId="10C2FC58" w14:textId="77777777" w:rsidR="00F55DDA" w:rsidRPr="00B01647" w:rsidRDefault="00F55DDA" w:rsidP="00F55DDA">
      <w:pPr>
        <w:pStyle w:val="aff8"/>
        <w:numPr>
          <w:ilvl w:val="0"/>
          <w:numId w:val="13"/>
        </w:numPr>
        <w:overflowPunct/>
        <w:autoSpaceDE/>
        <w:autoSpaceDN/>
        <w:adjustRightInd/>
        <w:spacing w:after="50" w:line="300" w:lineRule="auto"/>
        <w:ind w:left="720" w:firstLineChars="0"/>
        <w:textAlignment w:val="auto"/>
        <w:rPr>
          <w:rFonts w:eastAsia="宋体"/>
          <w:b/>
          <w:lang w:val="en-US" w:eastAsia="zh-CN"/>
        </w:rPr>
      </w:pPr>
      <w:r w:rsidRPr="00B01647">
        <w:rPr>
          <w:rFonts w:eastAsia="宋体"/>
          <w:b/>
          <w:lang w:val="en-US" w:eastAsia="zh-CN"/>
        </w:rPr>
        <w:t>Deprioritize discussions on RRM requirements for CA/DC scenarios till single carrier requirements are completed.</w:t>
      </w:r>
    </w:p>
    <w:p w14:paraId="654FF191" w14:textId="77777777" w:rsidR="00F55DDA" w:rsidRDefault="00F55DDA" w:rsidP="00F55DDA">
      <w:pPr>
        <w:spacing w:beforeLines="50" w:before="120" w:afterLines="50" w:after="120" w:line="300" w:lineRule="auto"/>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w:t>
      </w:r>
      <w:r>
        <w:rPr>
          <w:rFonts w:ascii="Times New Roman" w:eastAsia="宋体" w:hAnsi="Times New Roman"/>
          <w:b/>
          <w:sz w:val="20"/>
          <w:szCs w:val="20"/>
        </w:rPr>
        <w:t>2</w:t>
      </w:r>
      <w:r w:rsidRPr="004A5D40">
        <w:rPr>
          <w:rFonts w:ascii="Times New Roman" w:eastAsia="宋体" w:hAnsi="Times New Roman"/>
          <w:b/>
          <w:sz w:val="20"/>
          <w:szCs w:val="20"/>
        </w:rPr>
        <w:t xml:space="preserve">: </w:t>
      </w:r>
      <w:r>
        <w:rPr>
          <w:rFonts w:ascii="Times New Roman" w:eastAsia="宋体" w:hAnsi="Times New Roman"/>
          <w:b/>
          <w:sz w:val="20"/>
          <w:szCs w:val="20"/>
        </w:rPr>
        <w:t xml:space="preserve">For </w:t>
      </w:r>
      <w:r w:rsidRPr="00C4207A">
        <w:rPr>
          <w:rFonts w:ascii="Times New Roman" w:eastAsia="宋体" w:hAnsi="Times New Roman"/>
          <w:b/>
          <w:sz w:val="20"/>
          <w:szCs w:val="20"/>
        </w:rPr>
        <w:t>applicable scenarios of Rel-1</w:t>
      </w:r>
      <w:r>
        <w:rPr>
          <w:rFonts w:ascii="Times New Roman" w:eastAsia="宋体" w:hAnsi="Times New Roman"/>
          <w:b/>
          <w:sz w:val="20"/>
          <w:szCs w:val="20"/>
        </w:rPr>
        <w:t>9</w:t>
      </w:r>
      <w:r w:rsidRPr="00C4207A">
        <w:rPr>
          <w:rFonts w:ascii="Times New Roman" w:eastAsia="宋体" w:hAnsi="Times New Roman"/>
          <w:b/>
          <w:sz w:val="20"/>
          <w:szCs w:val="20"/>
        </w:rPr>
        <w:t xml:space="preserve"> multi-Rx feature</w:t>
      </w:r>
      <w:r>
        <w:rPr>
          <w:rFonts w:ascii="Times New Roman" w:eastAsia="宋体" w:hAnsi="Times New Roman"/>
          <w:b/>
          <w:sz w:val="20"/>
          <w:szCs w:val="20"/>
        </w:rPr>
        <w:t>:</w:t>
      </w:r>
    </w:p>
    <w:p w14:paraId="46F334D9" w14:textId="77777777" w:rsidR="00F55DDA" w:rsidRPr="00F55DDA" w:rsidRDefault="00F55DDA" w:rsidP="00F55DDA">
      <w:pPr>
        <w:pStyle w:val="aff8"/>
        <w:numPr>
          <w:ilvl w:val="0"/>
          <w:numId w:val="13"/>
        </w:numPr>
        <w:overflowPunct/>
        <w:autoSpaceDE/>
        <w:autoSpaceDN/>
        <w:adjustRightInd/>
        <w:spacing w:beforeLines="50" w:before="120" w:afterLines="50" w:after="120" w:line="300" w:lineRule="auto"/>
        <w:ind w:left="720" w:firstLineChars="0"/>
        <w:textAlignment w:val="auto"/>
        <w:rPr>
          <w:rFonts w:eastAsia="宋体"/>
          <w:b/>
          <w:lang w:val="en-US" w:eastAsia="zh-CN"/>
        </w:rPr>
      </w:pPr>
      <w:r w:rsidRPr="00736D87">
        <w:rPr>
          <w:rFonts w:eastAsia="宋体"/>
          <w:b/>
          <w:lang w:val="en-US" w:eastAsia="zh-CN"/>
        </w:rPr>
        <w:t xml:space="preserve">RAN4 Rel-19 multi-Rx related requirements are applicable to PCell, PSCell, or SCell, provided the cell is the only serving cell in the single FR2-1 band and UE is configured with </w:t>
      </w:r>
      <w:r>
        <w:rPr>
          <w:rFonts w:eastAsia="宋体"/>
          <w:b/>
          <w:lang w:val="en-US" w:eastAsia="zh-CN"/>
        </w:rPr>
        <w:t xml:space="preserve">at least </w:t>
      </w:r>
      <w:r w:rsidRPr="00736D87">
        <w:rPr>
          <w:rFonts w:eastAsia="宋体"/>
          <w:b/>
          <w:lang w:val="en-US" w:eastAsia="zh-CN"/>
        </w:rPr>
        <w:t>one FR2-1 band</w:t>
      </w:r>
    </w:p>
    <w:p w14:paraId="42EB094E" w14:textId="77777777" w:rsidR="00F55DDA" w:rsidRPr="00F55DDA" w:rsidRDefault="00F55DDA" w:rsidP="00F55DDA">
      <w:pPr>
        <w:spacing w:beforeLines="50" w:before="120" w:afterLines="50" w:after="120" w:line="300" w:lineRule="auto"/>
        <w:rPr>
          <w:rFonts w:ascii="Times New Roman" w:eastAsia="宋体" w:hAnsi="Times New Roman"/>
          <w:b/>
          <w:sz w:val="20"/>
          <w:szCs w:val="20"/>
        </w:rPr>
      </w:pPr>
      <w:r w:rsidRPr="00F55DDA">
        <w:rPr>
          <w:rFonts w:ascii="Times New Roman" w:eastAsia="宋体" w:hAnsi="Times New Roman"/>
          <w:b/>
          <w:sz w:val="20"/>
          <w:szCs w:val="20"/>
        </w:rPr>
        <w:t>Proposal 3: Rel-19 L3 measurement with multi-Rx DL reception is irrelevant to multi-TRP operation deployment</w:t>
      </w:r>
    </w:p>
    <w:p w14:paraId="1F61B9EC" w14:textId="77777777" w:rsidR="00F55DDA" w:rsidRDefault="00F55DDA" w:rsidP="00F55DDA">
      <w:pPr>
        <w:spacing w:beforeLines="50" w:before="120" w:afterLines="50" w:after="120" w:line="300" w:lineRule="auto"/>
        <w:rPr>
          <w:rFonts w:ascii="Times New Roman" w:hAnsi="Times New Roman"/>
          <w:b/>
          <w:sz w:val="20"/>
          <w:szCs w:val="20"/>
        </w:rPr>
      </w:pPr>
      <w:r w:rsidRPr="0067522F">
        <w:rPr>
          <w:rFonts w:ascii="Times New Roman" w:hAnsi="Times New Roman"/>
          <w:b/>
          <w:sz w:val="20"/>
          <w:szCs w:val="20"/>
        </w:rPr>
        <w:t>Proposal 4: For FR2-1 SSB based L3 measurement delay reduction for UE supporting multi-Rx simultaneous reception in connected mode, the following scenarios would be considered</w:t>
      </w:r>
      <w:r w:rsidRPr="0067522F">
        <w:rPr>
          <w:rFonts w:ascii="Times New Roman" w:hAnsi="Times New Roman" w:hint="eastAsia"/>
          <w:b/>
          <w:sz w:val="20"/>
          <w:szCs w:val="20"/>
        </w:rPr>
        <w:t>:</w:t>
      </w:r>
      <w:r w:rsidRPr="0067522F">
        <w:rPr>
          <w:rFonts w:ascii="Times New Roman" w:hAnsi="Times New Roman"/>
          <w:b/>
          <w:sz w:val="20"/>
          <w:szCs w:val="20"/>
        </w:rPr>
        <w:t xml:space="preserve"> Scenario A: Intra-frequency measurement without gap;</w:t>
      </w:r>
      <w:r w:rsidRPr="0067522F">
        <w:rPr>
          <w:rFonts w:ascii="Times New Roman" w:hAnsi="Times New Roman" w:hint="eastAsia"/>
          <w:b/>
          <w:sz w:val="20"/>
          <w:szCs w:val="20"/>
        </w:rPr>
        <w:t xml:space="preserve"> </w:t>
      </w:r>
      <w:r w:rsidRPr="0067522F">
        <w:rPr>
          <w:rFonts w:ascii="Times New Roman" w:hAnsi="Times New Roman"/>
          <w:b/>
          <w:sz w:val="20"/>
          <w:szCs w:val="20"/>
        </w:rPr>
        <w:t>Scenario B: Intra-frequency measurement with gap</w:t>
      </w:r>
      <w:r w:rsidRPr="0067522F">
        <w:rPr>
          <w:rFonts w:ascii="Times New Roman" w:hAnsi="Times New Roman" w:hint="eastAsia"/>
          <w:b/>
          <w:sz w:val="20"/>
          <w:szCs w:val="20"/>
        </w:rPr>
        <w:t>;</w:t>
      </w:r>
      <w:r w:rsidRPr="0067522F">
        <w:rPr>
          <w:rFonts w:ascii="Times New Roman" w:hAnsi="Times New Roman"/>
          <w:b/>
          <w:sz w:val="20"/>
          <w:szCs w:val="20"/>
        </w:rPr>
        <w:t xml:space="preserve"> Scenario C: Inter-frequency measurement without gap</w:t>
      </w:r>
      <w:r w:rsidRPr="0067522F">
        <w:rPr>
          <w:rFonts w:ascii="Times New Roman" w:hAnsi="Times New Roman" w:hint="eastAsia"/>
          <w:b/>
          <w:sz w:val="20"/>
          <w:szCs w:val="20"/>
        </w:rPr>
        <w:t>;</w:t>
      </w:r>
      <w:r w:rsidRPr="0067522F">
        <w:rPr>
          <w:rFonts w:ascii="Times New Roman" w:hAnsi="Times New Roman"/>
          <w:b/>
          <w:sz w:val="20"/>
          <w:szCs w:val="20"/>
        </w:rPr>
        <w:t xml:space="preserve"> Scenario D: Inter-frequency measurement with gap</w:t>
      </w:r>
    </w:p>
    <w:p w14:paraId="4F116138" w14:textId="77777777" w:rsidR="00F55DDA" w:rsidRPr="00643CA3" w:rsidRDefault="00F55DDA" w:rsidP="00F55DDA">
      <w:pPr>
        <w:spacing w:beforeLines="50" w:before="120" w:afterLines="50" w:after="120" w:line="300" w:lineRule="auto"/>
        <w:rPr>
          <w:rFonts w:ascii="Times New Roman" w:eastAsia="宋体" w:hAnsi="Times New Roman"/>
          <w:b/>
          <w:sz w:val="20"/>
          <w:szCs w:val="20"/>
        </w:rPr>
      </w:pPr>
      <w:r w:rsidRPr="00E21869">
        <w:rPr>
          <w:rFonts w:ascii="Times New Roman" w:eastAsia="宋体" w:hAnsi="Times New Roman"/>
          <w:b/>
          <w:sz w:val="20"/>
          <w:szCs w:val="20"/>
        </w:rPr>
        <w:t xml:space="preserve">Proposal 5: RAN4 to discuss the </w:t>
      </w:r>
      <w:r>
        <w:rPr>
          <w:rFonts w:ascii="Times New Roman" w:eastAsia="宋体" w:hAnsi="Times New Roman"/>
          <w:b/>
          <w:sz w:val="20"/>
          <w:szCs w:val="20"/>
        </w:rPr>
        <w:t>f</w:t>
      </w:r>
      <w:r w:rsidRPr="003509F1">
        <w:rPr>
          <w:rFonts w:ascii="Times New Roman" w:eastAsia="宋体" w:hAnsi="Times New Roman"/>
          <w:b/>
          <w:sz w:val="20"/>
          <w:szCs w:val="20"/>
        </w:rPr>
        <w:t>easibility/necessity of</w:t>
      </w:r>
      <w:r w:rsidRPr="00E21869">
        <w:rPr>
          <w:rFonts w:ascii="Times New Roman" w:eastAsia="宋体" w:hAnsi="Times New Roman"/>
          <w:b/>
          <w:sz w:val="20"/>
          <w:szCs w:val="20"/>
        </w:rPr>
        <w:t xml:space="preserve"> defining scheduling</w:t>
      </w:r>
      <w:r>
        <w:rPr>
          <w:rFonts w:ascii="Times New Roman" w:eastAsia="宋体" w:hAnsi="Times New Roman"/>
          <w:b/>
          <w:sz w:val="20"/>
          <w:szCs w:val="20"/>
        </w:rPr>
        <w:t xml:space="preserve"> </w:t>
      </w:r>
      <w:r w:rsidRPr="00E21869">
        <w:rPr>
          <w:rFonts w:ascii="Times New Roman" w:eastAsia="宋体" w:hAnsi="Times New Roman"/>
          <w:b/>
          <w:sz w:val="20"/>
          <w:szCs w:val="20"/>
        </w:rPr>
        <w:t xml:space="preserve">availability requirement </w:t>
      </w:r>
      <w:r>
        <w:rPr>
          <w:rFonts w:ascii="Times New Roman" w:eastAsia="宋体" w:hAnsi="Times New Roman"/>
          <w:b/>
          <w:sz w:val="20"/>
          <w:szCs w:val="20"/>
        </w:rPr>
        <w:t>of UE performing</w:t>
      </w:r>
      <w:r w:rsidRPr="008028FB">
        <w:rPr>
          <w:rFonts w:ascii="Times New Roman" w:eastAsia="宋体" w:hAnsi="Times New Roman"/>
          <w:b/>
          <w:sz w:val="20"/>
          <w:szCs w:val="20"/>
        </w:rPr>
        <w:t xml:space="preserve"> SSB based L3 measurement</w:t>
      </w:r>
      <w:r>
        <w:rPr>
          <w:rFonts w:ascii="Times New Roman" w:eastAsia="宋体" w:hAnsi="Times New Roman"/>
          <w:b/>
          <w:sz w:val="20"/>
          <w:szCs w:val="20"/>
        </w:rPr>
        <w:t xml:space="preserve"> </w:t>
      </w:r>
      <w:r w:rsidRPr="008028FB">
        <w:rPr>
          <w:rFonts w:ascii="Times New Roman" w:eastAsia="宋体" w:hAnsi="Times New Roman"/>
          <w:b/>
          <w:sz w:val="20"/>
          <w:szCs w:val="20"/>
        </w:rPr>
        <w:t>under multi-Rx simultaneous reception</w:t>
      </w:r>
      <w:r>
        <w:rPr>
          <w:rFonts w:ascii="Times New Roman" w:eastAsia="宋体" w:hAnsi="Times New Roman"/>
          <w:b/>
          <w:sz w:val="20"/>
          <w:szCs w:val="20"/>
        </w:rPr>
        <w:t xml:space="preserve"> in FR2-1.</w:t>
      </w:r>
    </w:p>
    <w:p w14:paraId="783C2DBA" w14:textId="77777777" w:rsidR="000E7D87" w:rsidRDefault="000E7D87" w:rsidP="000E7D87">
      <w:pPr>
        <w:spacing w:beforeLines="50" w:before="120" w:afterLines="50" w:after="120" w:line="300" w:lineRule="auto"/>
        <w:rPr>
          <w:rFonts w:ascii="Times New Roman" w:eastAsia="宋体" w:hAnsi="Times New Roman"/>
          <w:b/>
          <w:sz w:val="20"/>
          <w:szCs w:val="20"/>
        </w:rPr>
      </w:pPr>
      <w:r w:rsidRPr="00A938C6">
        <w:rPr>
          <w:rFonts w:ascii="Times New Roman" w:eastAsia="宋体" w:hAnsi="Times New Roman"/>
          <w:b/>
          <w:sz w:val="20"/>
          <w:szCs w:val="20"/>
        </w:rPr>
        <w:t>Proposal</w:t>
      </w:r>
      <w:r>
        <w:rPr>
          <w:rFonts w:ascii="Times New Roman" w:eastAsia="宋体" w:hAnsi="Times New Roman"/>
          <w:b/>
          <w:sz w:val="20"/>
          <w:szCs w:val="20"/>
        </w:rPr>
        <w:t xml:space="preserve"> 6</w:t>
      </w:r>
      <w:r w:rsidRPr="00A938C6">
        <w:rPr>
          <w:rFonts w:ascii="Times New Roman" w:eastAsia="宋体" w:hAnsi="Times New Roman"/>
          <w:b/>
          <w:sz w:val="20"/>
          <w:szCs w:val="20"/>
        </w:rPr>
        <w:t>: RAN4 to discuss the feasibility/necessity of enhancing interruption requirements during measurement gap (MGTA is 0 ms or 0.25 ms)</w:t>
      </w:r>
      <w:r>
        <w:rPr>
          <w:rFonts w:ascii="Times New Roman" w:eastAsia="宋体" w:hAnsi="Times New Roman"/>
          <w:b/>
          <w:sz w:val="20"/>
          <w:szCs w:val="20"/>
        </w:rPr>
        <w:t xml:space="preserve"> </w:t>
      </w:r>
      <w:r w:rsidRPr="00A938C6">
        <w:rPr>
          <w:rFonts w:ascii="Times New Roman" w:eastAsia="宋体" w:hAnsi="Times New Roman"/>
          <w:b/>
          <w:sz w:val="20"/>
          <w:szCs w:val="20"/>
        </w:rPr>
        <w:t>for L3 measurements under multi-Rx simultaneous reception</w:t>
      </w:r>
    </w:p>
    <w:p w14:paraId="7139D9D0" w14:textId="77777777" w:rsidR="000E7D87" w:rsidRPr="00623DB9" w:rsidRDefault="000E7D87" w:rsidP="000E7D87">
      <w:pPr>
        <w:spacing w:beforeLines="50" w:before="120" w:afterLines="50" w:after="120" w:line="300" w:lineRule="auto"/>
        <w:rPr>
          <w:rFonts w:ascii="Times New Roman" w:eastAsia="宋体" w:hAnsi="Times New Roman"/>
          <w:b/>
          <w:sz w:val="20"/>
          <w:szCs w:val="20"/>
        </w:rPr>
      </w:pPr>
      <w:r w:rsidRPr="00623DB9">
        <w:rPr>
          <w:rFonts w:ascii="Times New Roman" w:eastAsia="宋体" w:hAnsi="Times New Roman"/>
          <w:b/>
          <w:sz w:val="20"/>
          <w:szCs w:val="20"/>
        </w:rPr>
        <w:t xml:space="preserve">Proposal 7: RAN4 to discuss the necessity of defining </w:t>
      </w:r>
      <w:r w:rsidRPr="00623DB9">
        <w:rPr>
          <w:rFonts w:ascii="Times New Roman" w:hAnsi="Times New Roman"/>
          <w:b/>
          <w:sz w:val="20"/>
          <w:szCs w:val="20"/>
        </w:rPr>
        <w:t>CSSF</w:t>
      </w:r>
      <w:r w:rsidRPr="00623DB9">
        <w:rPr>
          <w:rFonts w:ascii="Times New Roman" w:hAnsi="Times New Roman"/>
          <w:b/>
          <w:sz w:val="20"/>
          <w:szCs w:val="20"/>
          <w:vertAlign w:val="subscript"/>
        </w:rPr>
        <w:t>outside_gap,i</w:t>
      </w:r>
      <w:r w:rsidRPr="00623DB9">
        <w:rPr>
          <w:rFonts w:ascii="Times New Roman" w:hAnsi="Times New Roman"/>
          <w:b/>
          <w:sz w:val="20"/>
          <w:szCs w:val="20"/>
        </w:rPr>
        <w:t xml:space="preserve"> scaling factor for SA mode, where two FR2 operating band are included for FR1+FR2 inter-band CA</w:t>
      </w:r>
    </w:p>
    <w:p w14:paraId="2B843D83" w14:textId="77777777" w:rsidR="000E7D87" w:rsidRPr="00E11A15" w:rsidRDefault="000E7D87" w:rsidP="000E7D87">
      <w:pPr>
        <w:spacing w:beforeLines="50" w:before="120" w:afterLines="50" w:after="120" w:line="300" w:lineRule="auto"/>
        <w:rPr>
          <w:rFonts w:ascii="Times New Roman" w:hAnsi="Times New Roman"/>
          <w:b/>
          <w:sz w:val="20"/>
          <w:szCs w:val="20"/>
        </w:rPr>
      </w:pPr>
      <w:r w:rsidRPr="0067522F">
        <w:rPr>
          <w:rFonts w:ascii="Times New Roman" w:hAnsi="Times New Roman"/>
          <w:b/>
          <w:sz w:val="20"/>
          <w:szCs w:val="20"/>
        </w:rPr>
        <w:t xml:space="preserve">Proposal </w:t>
      </w:r>
      <w:r>
        <w:rPr>
          <w:rFonts w:ascii="Times New Roman" w:hAnsi="Times New Roman"/>
          <w:b/>
          <w:sz w:val="20"/>
          <w:szCs w:val="20"/>
        </w:rPr>
        <w:t>8</w:t>
      </w:r>
      <w:r w:rsidRPr="0067522F">
        <w:rPr>
          <w:rFonts w:ascii="Times New Roman" w:hAnsi="Times New Roman"/>
          <w:b/>
          <w:sz w:val="20"/>
          <w:szCs w:val="20"/>
        </w:rPr>
        <w:t xml:space="preserve">: </w:t>
      </w:r>
      <w:r>
        <w:rPr>
          <w:rFonts w:ascii="Times New Roman" w:hAnsi="Times New Roman"/>
          <w:b/>
          <w:sz w:val="20"/>
          <w:szCs w:val="20"/>
        </w:rPr>
        <w:t>T</w:t>
      </w:r>
      <w:r w:rsidRPr="009C1DDA">
        <w:rPr>
          <w:rFonts w:ascii="Times New Roman" w:hAnsi="Times New Roman"/>
          <w:b/>
          <w:sz w:val="20"/>
          <w:szCs w:val="20"/>
        </w:rPr>
        <w:t>o reduce L3 measurement delay in terms of CSSF outside gap optimization in CA/DC scenarios</w:t>
      </w:r>
      <w:r>
        <w:rPr>
          <w:rFonts w:ascii="Times New Roman" w:hAnsi="Times New Roman"/>
          <w:b/>
          <w:sz w:val="20"/>
          <w:szCs w:val="20"/>
        </w:rPr>
        <w:t xml:space="preserve"> in </w:t>
      </w:r>
      <w:r w:rsidRPr="0067522F">
        <w:rPr>
          <w:rFonts w:ascii="Times New Roman" w:hAnsi="Times New Roman"/>
          <w:b/>
          <w:sz w:val="20"/>
          <w:szCs w:val="20"/>
        </w:rPr>
        <w:t>FR2-1, the following scenarios would be considered</w:t>
      </w:r>
      <w:r w:rsidRPr="0067522F">
        <w:rPr>
          <w:rFonts w:ascii="Times New Roman" w:hAnsi="Times New Roman" w:hint="eastAsia"/>
          <w:b/>
          <w:sz w:val="20"/>
          <w:szCs w:val="20"/>
        </w:rPr>
        <w:t>:</w:t>
      </w:r>
      <w:r w:rsidRPr="0067522F">
        <w:rPr>
          <w:rFonts w:ascii="Times New Roman" w:hAnsi="Times New Roman"/>
          <w:b/>
          <w:sz w:val="20"/>
          <w:szCs w:val="20"/>
        </w:rPr>
        <w:t xml:space="preserve"> Scenario A:</w:t>
      </w:r>
      <w:r w:rsidRPr="009D6CD2">
        <w:t xml:space="preserve"> </w:t>
      </w:r>
      <w:r w:rsidRPr="009D6CD2">
        <w:rPr>
          <w:rFonts w:ascii="Times New Roman" w:hAnsi="Times New Roman"/>
          <w:b/>
          <w:sz w:val="20"/>
          <w:szCs w:val="20"/>
        </w:rPr>
        <w:t>Intra-frequency measurements without measurement gaps</w:t>
      </w:r>
      <w:r w:rsidRPr="0067522F">
        <w:rPr>
          <w:rFonts w:ascii="Times New Roman" w:hAnsi="Times New Roman"/>
          <w:b/>
          <w:sz w:val="20"/>
          <w:szCs w:val="20"/>
        </w:rPr>
        <w:t>;</w:t>
      </w:r>
      <w:r w:rsidRPr="0067522F">
        <w:rPr>
          <w:rFonts w:ascii="Times New Roman" w:hAnsi="Times New Roman" w:hint="eastAsia"/>
          <w:b/>
          <w:sz w:val="20"/>
          <w:szCs w:val="20"/>
        </w:rPr>
        <w:t xml:space="preserve"> </w:t>
      </w:r>
      <w:r w:rsidRPr="0067522F">
        <w:rPr>
          <w:rFonts w:ascii="Times New Roman" w:hAnsi="Times New Roman"/>
          <w:b/>
          <w:sz w:val="20"/>
          <w:szCs w:val="20"/>
        </w:rPr>
        <w:t xml:space="preserve">Scenario B: </w:t>
      </w:r>
      <w:r>
        <w:rPr>
          <w:rFonts w:ascii="Times New Roman" w:hAnsi="Times New Roman"/>
          <w:b/>
          <w:sz w:val="20"/>
          <w:szCs w:val="20"/>
        </w:rPr>
        <w:t>I</w:t>
      </w:r>
      <w:r w:rsidRPr="00E11A15">
        <w:rPr>
          <w:rFonts w:ascii="Times New Roman" w:hAnsi="Times New Roman"/>
          <w:b/>
          <w:sz w:val="20"/>
          <w:szCs w:val="20"/>
        </w:rPr>
        <w:t>nter-frequency measurements without measurement gaps</w:t>
      </w:r>
    </w:p>
    <w:p w14:paraId="29C5268E" w14:textId="77777777" w:rsidR="007212CB" w:rsidRDefault="007212CB" w:rsidP="007212CB">
      <w:pPr>
        <w:spacing w:beforeLines="50" w:before="120" w:afterLines="50" w:after="120"/>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w:t>
      </w:r>
      <w:r>
        <w:rPr>
          <w:rFonts w:ascii="Times New Roman" w:eastAsia="宋体" w:hAnsi="Times New Roman"/>
          <w:b/>
          <w:sz w:val="20"/>
          <w:szCs w:val="20"/>
        </w:rPr>
        <w:t>9</w:t>
      </w:r>
      <w:r w:rsidRPr="004A5D40">
        <w:rPr>
          <w:rFonts w:ascii="Times New Roman" w:eastAsia="宋体" w:hAnsi="Times New Roman"/>
          <w:b/>
          <w:sz w:val="20"/>
          <w:szCs w:val="20"/>
        </w:rPr>
        <w:t xml:space="preserve">: </w:t>
      </w:r>
      <w:r>
        <w:rPr>
          <w:rFonts w:ascii="Times New Roman" w:eastAsia="宋体" w:hAnsi="Times New Roman"/>
          <w:b/>
          <w:sz w:val="20"/>
          <w:szCs w:val="20"/>
        </w:rPr>
        <w:t>T</w:t>
      </w:r>
      <w:r w:rsidRPr="004E2F12">
        <w:rPr>
          <w:rFonts w:ascii="Times New Roman" w:eastAsia="宋体" w:hAnsi="Times New Roman"/>
          <w:b/>
          <w:sz w:val="20"/>
          <w:szCs w:val="20"/>
        </w:rPr>
        <w:t xml:space="preserve">he following RRM requirements </w:t>
      </w:r>
      <w:r>
        <w:rPr>
          <w:rFonts w:ascii="Times New Roman" w:eastAsia="宋体" w:hAnsi="Times New Roman"/>
          <w:b/>
          <w:sz w:val="20"/>
          <w:szCs w:val="20"/>
        </w:rPr>
        <w:t>can</w:t>
      </w:r>
      <w:r w:rsidRPr="004E2F12">
        <w:rPr>
          <w:rFonts w:ascii="Times New Roman" w:eastAsia="宋体" w:hAnsi="Times New Roman"/>
          <w:b/>
          <w:sz w:val="20"/>
          <w:szCs w:val="20"/>
        </w:rPr>
        <w:t xml:space="preserve"> be studied on whether SSB based L3 measurement delay can be reduced by optimizing Rx beam sweeping factor for UE supporting multi-Rx simultaneous reception under connected mode</w:t>
      </w:r>
    </w:p>
    <w:p w14:paraId="0B64ECA8" w14:textId="77777777" w:rsidR="007212CB" w:rsidRPr="00212DA8" w:rsidRDefault="007212CB" w:rsidP="007212CB">
      <w:pPr>
        <w:pStyle w:val="aff8"/>
        <w:numPr>
          <w:ilvl w:val="0"/>
          <w:numId w:val="11"/>
        </w:numPr>
        <w:spacing w:beforeLines="50" w:before="120" w:afterLines="50" w:after="120"/>
        <w:ind w:firstLineChars="0"/>
        <w:rPr>
          <w:rFonts w:eastAsia="宋体"/>
          <w:b/>
          <w:lang w:val="en-US" w:eastAsia="zh-CN"/>
        </w:rPr>
      </w:pPr>
      <w:r w:rsidRPr="00212DA8">
        <w:rPr>
          <w:rFonts w:eastAsia="宋体"/>
          <w:b/>
          <w:lang w:val="en-US" w:eastAsia="zh-CN"/>
        </w:rPr>
        <w:lastRenderedPageBreak/>
        <w:t>Measurement period for intra-frequency and inter-frequency measurement</w:t>
      </w:r>
    </w:p>
    <w:p w14:paraId="39D79F0E" w14:textId="77777777" w:rsidR="007212CB" w:rsidRPr="00212DA8" w:rsidRDefault="007212CB" w:rsidP="007212CB">
      <w:pPr>
        <w:pStyle w:val="aff8"/>
        <w:numPr>
          <w:ilvl w:val="0"/>
          <w:numId w:val="11"/>
        </w:numPr>
        <w:spacing w:beforeLines="50" w:before="120" w:afterLines="50" w:after="120"/>
        <w:ind w:firstLineChars="0"/>
        <w:rPr>
          <w:rFonts w:eastAsia="宋体"/>
          <w:b/>
          <w:lang w:val="en-US" w:eastAsia="zh-CN"/>
        </w:rPr>
      </w:pPr>
      <w:r w:rsidRPr="00212DA8">
        <w:rPr>
          <w:rFonts w:eastAsia="宋体"/>
          <w:b/>
          <w:lang w:val="en-US" w:eastAsia="zh-CN"/>
        </w:rPr>
        <w:t>Time period for PSS/SSS sync for intra-frequency and inter-frequency measurement</w:t>
      </w:r>
    </w:p>
    <w:p w14:paraId="1FFDB481" w14:textId="77777777" w:rsidR="007212CB" w:rsidRDefault="007212CB" w:rsidP="007212CB">
      <w:pPr>
        <w:pStyle w:val="aff8"/>
        <w:numPr>
          <w:ilvl w:val="0"/>
          <w:numId w:val="11"/>
        </w:numPr>
        <w:spacing w:beforeLines="50" w:before="120" w:afterLines="50" w:after="120"/>
        <w:ind w:firstLineChars="0"/>
        <w:rPr>
          <w:rFonts w:eastAsia="宋体"/>
          <w:b/>
          <w:lang w:val="en-US" w:eastAsia="zh-CN"/>
        </w:rPr>
      </w:pPr>
      <w:r w:rsidRPr="00212DA8">
        <w:rPr>
          <w:rFonts w:eastAsia="宋体"/>
          <w:b/>
          <w:lang w:val="en-US" w:eastAsia="zh-CN"/>
        </w:rPr>
        <w:t>SSB time index detection period for inter-frequency measurement</w:t>
      </w:r>
    </w:p>
    <w:p w14:paraId="6302793A" w14:textId="77777777" w:rsidR="007212CB" w:rsidRPr="00187FC9" w:rsidRDefault="007212CB" w:rsidP="007212CB">
      <w:pPr>
        <w:pStyle w:val="aff8"/>
        <w:numPr>
          <w:ilvl w:val="0"/>
          <w:numId w:val="11"/>
        </w:numPr>
        <w:spacing w:beforeLines="50" w:before="120" w:afterLines="50" w:after="120"/>
        <w:ind w:firstLineChars="0"/>
        <w:rPr>
          <w:rFonts w:eastAsia="宋体"/>
          <w:b/>
          <w:lang w:val="en-US" w:eastAsia="zh-CN"/>
        </w:rPr>
      </w:pPr>
      <w:r w:rsidRPr="00212DA8">
        <w:rPr>
          <w:rFonts w:eastAsia="宋体" w:hint="eastAsia"/>
          <w:b/>
          <w:lang w:val="en-US" w:eastAsia="zh-CN"/>
        </w:rPr>
        <w:t>H</w:t>
      </w:r>
      <w:r w:rsidRPr="00212DA8">
        <w:rPr>
          <w:rFonts w:eastAsia="宋体"/>
          <w:b/>
          <w:lang w:val="en-US" w:eastAsia="zh-CN"/>
        </w:rPr>
        <w:t>andover delay to unknown target cell</w:t>
      </w:r>
      <w:r>
        <w:rPr>
          <w:rFonts w:eastAsia="宋体"/>
          <w:b/>
          <w:lang w:val="en-US" w:eastAsia="zh-CN"/>
        </w:rPr>
        <w:t xml:space="preserve"> </w:t>
      </w:r>
      <w:r w:rsidRPr="00187743">
        <w:rPr>
          <w:rFonts w:eastAsia="宋体"/>
          <w:b/>
          <w:lang w:val="en-US" w:eastAsia="zh-CN"/>
        </w:rPr>
        <w:t>in NR FR2- NR FR2 handover case</w:t>
      </w:r>
      <w:r w:rsidRPr="00212DA8">
        <w:rPr>
          <w:rFonts w:eastAsia="宋体"/>
          <w:b/>
          <w:lang w:val="en-US" w:eastAsia="zh-CN"/>
        </w:rPr>
        <w:t>;</w:t>
      </w:r>
    </w:p>
    <w:p w14:paraId="70F18108" w14:textId="77777777" w:rsidR="007212CB" w:rsidRDefault="007212CB" w:rsidP="007212CB">
      <w:pPr>
        <w:pStyle w:val="aff8"/>
        <w:numPr>
          <w:ilvl w:val="0"/>
          <w:numId w:val="11"/>
        </w:numPr>
        <w:spacing w:beforeLines="50" w:before="120" w:afterLines="50" w:after="120"/>
        <w:ind w:firstLineChars="0"/>
        <w:rPr>
          <w:rFonts w:eastAsia="宋体"/>
          <w:b/>
          <w:lang w:val="en-US" w:eastAsia="zh-CN"/>
        </w:rPr>
      </w:pPr>
      <w:r w:rsidRPr="00212DA8">
        <w:rPr>
          <w:rFonts w:eastAsia="宋体" w:hint="eastAsia"/>
          <w:b/>
          <w:lang w:val="en-US" w:eastAsia="zh-CN"/>
        </w:rPr>
        <w:t>C</w:t>
      </w:r>
      <w:r w:rsidRPr="00212DA8">
        <w:rPr>
          <w:rFonts w:eastAsia="宋体"/>
          <w:b/>
          <w:lang w:val="en-US" w:eastAsia="zh-CN"/>
        </w:rPr>
        <w:t xml:space="preserve">SI-RS based intra-/inter-frequency measurements, the </w:t>
      </w:r>
      <w:r>
        <w:rPr>
          <w:rFonts w:eastAsia="宋体"/>
          <w:b/>
          <w:lang w:val="en-US" w:eastAsia="zh-CN"/>
        </w:rPr>
        <w:t xml:space="preserve">CSI-RS is configured </w:t>
      </w:r>
      <w:r w:rsidRPr="00246BBA">
        <w:rPr>
          <w:rFonts w:eastAsia="宋体"/>
          <w:b/>
          <w:i/>
          <w:lang w:val="en-US" w:eastAsia="zh-CN"/>
        </w:rPr>
        <w:t>associatedSSB</w:t>
      </w:r>
      <w:r>
        <w:rPr>
          <w:rFonts w:eastAsia="宋体"/>
          <w:b/>
          <w:lang w:val="en-US" w:eastAsia="zh-CN"/>
        </w:rPr>
        <w:t>.</w:t>
      </w:r>
    </w:p>
    <w:p w14:paraId="7E82C2F9" w14:textId="1182E45C" w:rsidR="000E7D87" w:rsidRPr="007212CB" w:rsidRDefault="007212CB" w:rsidP="007212CB">
      <w:pPr>
        <w:pStyle w:val="aff8"/>
        <w:numPr>
          <w:ilvl w:val="1"/>
          <w:numId w:val="11"/>
        </w:numPr>
        <w:spacing w:beforeLines="50" w:before="120" w:afterLines="50" w:after="120"/>
        <w:ind w:firstLineChars="0"/>
        <w:rPr>
          <w:rFonts w:eastAsia="宋体"/>
          <w:b/>
          <w:lang w:val="en-US" w:eastAsia="zh-CN"/>
        </w:rPr>
      </w:pPr>
      <w:r w:rsidRPr="00246BBA">
        <w:rPr>
          <w:rFonts w:eastAsia="宋体"/>
          <w:b/>
          <w:lang w:val="en-US" w:eastAsia="zh-CN"/>
        </w:rPr>
        <w:t xml:space="preserve">The discussion </w:t>
      </w:r>
      <w:r>
        <w:rPr>
          <w:rFonts w:eastAsia="宋体"/>
          <w:b/>
          <w:lang w:val="en-US" w:eastAsia="zh-CN"/>
        </w:rPr>
        <w:t xml:space="preserve">on CSI-RS </w:t>
      </w:r>
      <w:r w:rsidRPr="00246BBA">
        <w:rPr>
          <w:rFonts w:eastAsia="宋体"/>
          <w:b/>
          <w:lang w:val="en-US" w:eastAsia="zh-CN"/>
        </w:rPr>
        <w:t xml:space="preserve">could be revisited </w:t>
      </w:r>
      <w:r>
        <w:rPr>
          <w:rFonts w:eastAsia="宋体"/>
          <w:b/>
          <w:lang w:val="en-US" w:eastAsia="zh-CN"/>
        </w:rPr>
        <w:t>if</w:t>
      </w:r>
      <w:r w:rsidRPr="00246BBA">
        <w:rPr>
          <w:rFonts w:eastAsia="宋体"/>
          <w:b/>
          <w:lang w:val="en-US" w:eastAsia="zh-CN"/>
        </w:rPr>
        <w:t xml:space="preserve"> SSB based L3 measurement delay reduction is concluded.</w:t>
      </w:r>
    </w:p>
    <w:p w14:paraId="2BE9AD24" w14:textId="77777777" w:rsidR="000E7D87" w:rsidRDefault="000E7D87" w:rsidP="000E7D87">
      <w:pPr>
        <w:spacing w:beforeLines="50" w:before="120" w:afterLines="50" w:after="120"/>
        <w:rPr>
          <w:rFonts w:ascii="Times New Roman" w:eastAsia="宋体" w:hAnsi="Times New Roman"/>
          <w:b/>
          <w:sz w:val="20"/>
          <w:szCs w:val="20"/>
        </w:rPr>
      </w:pPr>
      <w:r>
        <w:rPr>
          <w:rFonts w:ascii="Times New Roman" w:eastAsia="宋体" w:hAnsi="Times New Roman"/>
          <w:b/>
          <w:sz w:val="20"/>
          <w:szCs w:val="20"/>
        </w:rPr>
        <w:t>Proposal</w:t>
      </w:r>
      <w:r w:rsidRPr="004A5D40">
        <w:rPr>
          <w:rFonts w:ascii="Times New Roman" w:eastAsia="宋体" w:hAnsi="Times New Roman"/>
          <w:b/>
          <w:sz w:val="20"/>
          <w:szCs w:val="20"/>
        </w:rPr>
        <w:t xml:space="preserve"> </w:t>
      </w:r>
      <w:r>
        <w:rPr>
          <w:rFonts w:ascii="Times New Roman" w:eastAsia="宋体" w:hAnsi="Times New Roman"/>
          <w:b/>
          <w:sz w:val="20"/>
          <w:szCs w:val="20"/>
        </w:rPr>
        <w:t>10</w:t>
      </w:r>
      <w:r w:rsidRPr="004A5D40">
        <w:rPr>
          <w:rFonts w:ascii="Times New Roman" w:eastAsia="宋体" w:hAnsi="Times New Roman"/>
          <w:b/>
          <w:sz w:val="20"/>
          <w:szCs w:val="20"/>
        </w:rPr>
        <w:t xml:space="preserve">: </w:t>
      </w:r>
      <w:r>
        <w:rPr>
          <w:rFonts w:ascii="Times New Roman" w:eastAsia="宋体" w:hAnsi="Times New Roman"/>
          <w:b/>
          <w:sz w:val="20"/>
          <w:szCs w:val="20"/>
        </w:rPr>
        <w:t>T</w:t>
      </w:r>
      <w:r w:rsidRPr="004E2F12">
        <w:rPr>
          <w:rFonts w:ascii="Times New Roman" w:eastAsia="宋体" w:hAnsi="Times New Roman"/>
          <w:b/>
          <w:sz w:val="20"/>
          <w:szCs w:val="20"/>
        </w:rPr>
        <w:t xml:space="preserve">he following RRM requirements shall be studied on whether SSB based L3 measurement delay can be reduced by optimizing </w:t>
      </w:r>
      <w:r w:rsidRPr="00C577C0">
        <w:rPr>
          <w:rFonts w:ascii="Times New Roman" w:eastAsia="宋体" w:hAnsi="Times New Roman"/>
          <w:b/>
          <w:sz w:val="20"/>
          <w:szCs w:val="20"/>
        </w:rPr>
        <w:t>CSSF outside gap in CA/DC scenarios</w:t>
      </w:r>
    </w:p>
    <w:p w14:paraId="3EA3FC92" w14:textId="77777777" w:rsidR="000E7D87" w:rsidRPr="00C577C0" w:rsidRDefault="000E7D87" w:rsidP="000E7D87">
      <w:pPr>
        <w:pStyle w:val="aff8"/>
        <w:numPr>
          <w:ilvl w:val="0"/>
          <w:numId w:val="10"/>
        </w:numPr>
        <w:spacing w:beforeLines="50" w:before="120" w:afterLines="50" w:after="120"/>
        <w:ind w:firstLineChars="0"/>
        <w:rPr>
          <w:rFonts w:eastAsia="宋体"/>
          <w:b/>
          <w:lang w:val="en-US" w:eastAsia="zh-CN"/>
        </w:rPr>
      </w:pPr>
      <w:r w:rsidRPr="00C577C0">
        <w:rPr>
          <w:rFonts w:eastAsia="宋体"/>
          <w:b/>
          <w:lang w:val="en-US" w:eastAsia="zh-CN"/>
        </w:rPr>
        <w:t xml:space="preserve">Time period for PSS/SSS detection for intra-frequency w/o gaps cell identification </w:t>
      </w:r>
    </w:p>
    <w:p w14:paraId="341D333F" w14:textId="77777777" w:rsidR="000E7D87" w:rsidRPr="00C577C0" w:rsidRDefault="000E7D87" w:rsidP="000E7D87">
      <w:pPr>
        <w:pStyle w:val="aff8"/>
        <w:numPr>
          <w:ilvl w:val="0"/>
          <w:numId w:val="10"/>
        </w:numPr>
        <w:spacing w:beforeLines="50" w:before="120" w:afterLines="50" w:after="120"/>
        <w:ind w:firstLineChars="0"/>
        <w:rPr>
          <w:rFonts w:eastAsia="宋体"/>
          <w:b/>
          <w:lang w:val="en-US" w:eastAsia="zh-CN"/>
        </w:rPr>
      </w:pPr>
      <w:r w:rsidRPr="00C577C0">
        <w:rPr>
          <w:rFonts w:eastAsia="宋体"/>
          <w:b/>
          <w:lang w:val="en-US" w:eastAsia="zh-CN"/>
        </w:rPr>
        <w:t>Measurement period for intra-frequency measurements w/o gaps</w:t>
      </w:r>
    </w:p>
    <w:p w14:paraId="5F43D94B" w14:textId="77777777" w:rsidR="000E7D87" w:rsidRPr="00C577C0" w:rsidRDefault="000E7D87" w:rsidP="000E7D87">
      <w:pPr>
        <w:pStyle w:val="aff8"/>
        <w:numPr>
          <w:ilvl w:val="0"/>
          <w:numId w:val="10"/>
        </w:numPr>
        <w:spacing w:beforeLines="50" w:before="120" w:afterLines="50" w:after="120"/>
        <w:ind w:firstLineChars="0"/>
        <w:rPr>
          <w:rFonts w:eastAsia="宋体"/>
          <w:b/>
          <w:lang w:val="en-US" w:eastAsia="zh-CN"/>
        </w:rPr>
      </w:pPr>
      <w:r w:rsidRPr="00C577C0">
        <w:rPr>
          <w:rFonts w:eastAsia="宋体"/>
          <w:b/>
          <w:lang w:val="en-US" w:eastAsia="zh-CN"/>
        </w:rPr>
        <w:t>Time period for PSS/SSS detection for inter frequency w/o gaps cell identification</w:t>
      </w:r>
    </w:p>
    <w:p w14:paraId="2C8AC731" w14:textId="321D6FDE" w:rsidR="00EF47DA" w:rsidRPr="00E43EB0" w:rsidRDefault="000E7D87" w:rsidP="00F611B0">
      <w:pPr>
        <w:pStyle w:val="aff8"/>
        <w:numPr>
          <w:ilvl w:val="0"/>
          <w:numId w:val="10"/>
        </w:numPr>
        <w:spacing w:beforeLines="50" w:before="120" w:afterLines="50" w:after="120"/>
        <w:ind w:firstLineChars="0"/>
        <w:rPr>
          <w:rFonts w:eastAsia="宋体"/>
          <w:b/>
          <w:lang w:val="en-US" w:eastAsia="zh-CN"/>
        </w:rPr>
      </w:pPr>
      <w:r w:rsidRPr="00C577C0">
        <w:rPr>
          <w:rFonts w:eastAsia="宋体"/>
          <w:b/>
          <w:lang w:val="en-US" w:eastAsia="zh-CN"/>
        </w:rPr>
        <w:t>Measurement period for inter-frequency measurements w/o gaps</w:t>
      </w:r>
    </w:p>
    <w:p w14:paraId="2C06EDE0" w14:textId="77777777" w:rsidR="00F611B0" w:rsidRPr="00B0526C" w:rsidRDefault="00F611B0" w:rsidP="00E5392F">
      <w:pPr>
        <w:rPr>
          <w:rFonts w:ascii="Times New Roman" w:hAnsi="Times New Roman"/>
          <w:sz w:val="20"/>
          <w:szCs w:val="20"/>
          <w:lang w:val="sv-SE"/>
        </w:rPr>
      </w:pPr>
    </w:p>
    <w:sectPr w:rsidR="00F611B0" w:rsidRPr="00B0526C"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F9C89" w14:textId="77777777" w:rsidR="000F6F31" w:rsidRDefault="000F6F31">
      <w:r>
        <w:separator/>
      </w:r>
    </w:p>
  </w:endnote>
  <w:endnote w:type="continuationSeparator" w:id="0">
    <w:p w14:paraId="3A7E84A3" w14:textId="77777777" w:rsidR="000F6F31" w:rsidRDefault="000F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PMingLiU">
    <w:altName w:val="Arial Unicode MS"/>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FFF1C" w14:textId="77777777" w:rsidR="000F6F31" w:rsidRDefault="000F6F31">
      <w:r>
        <w:separator/>
      </w:r>
    </w:p>
  </w:footnote>
  <w:footnote w:type="continuationSeparator" w:id="0">
    <w:p w14:paraId="5EE50DDC" w14:textId="77777777" w:rsidR="000F6F31" w:rsidRDefault="000F6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7340"/>
    <w:multiLevelType w:val="hybridMultilevel"/>
    <w:tmpl w:val="61349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F0EEA"/>
    <w:multiLevelType w:val="hybridMultilevel"/>
    <w:tmpl w:val="CF6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79F57BD"/>
    <w:multiLevelType w:val="hybridMultilevel"/>
    <w:tmpl w:val="47C6D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40FB8"/>
    <w:multiLevelType w:val="hybridMultilevel"/>
    <w:tmpl w:val="8938ACD0"/>
    <w:lvl w:ilvl="0" w:tplc="805CDD0A">
      <w:start w:val="3"/>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803D64"/>
    <w:multiLevelType w:val="multilevel"/>
    <w:tmpl w:val="C5087D9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937951"/>
    <w:multiLevelType w:val="hybridMultilevel"/>
    <w:tmpl w:val="B352DD60"/>
    <w:lvl w:ilvl="0" w:tplc="36F25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022BA3"/>
    <w:multiLevelType w:val="hybridMultilevel"/>
    <w:tmpl w:val="A49A2FF0"/>
    <w:lvl w:ilvl="0" w:tplc="51F46A06">
      <w:start w:val="1"/>
      <w:numFmt w:val="bullet"/>
      <w:lvlText w:val="•"/>
      <w:lvlJc w:val="left"/>
      <w:pPr>
        <w:tabs>
          <w:tab w:val="num" w:pos="720"/>
        </w:tabs>
        <w:ind w:left="720" w:hanging="360"/>
      </w:pPr>
      <w:rPr>
        <w:rFonts w:ascii="Arial" w:hAnsi="Arial" w:hint="default"/>
      </w:rPr>
    </w:lvl>
    <w:lvl w:ilvl="1" w:tplc="BE38DE1C" w:tentative="1">
      <w:start w:val="1"/>
      <w:numFmt w:val="bullet"/>
      <w:lvlText w:val="•"/>
      <w:lvlJc w:val="left"/>
      <w:pPr>
        <w:tabs>
          <w:tab w:val="num" w:pos="1440"/>
        </w:tabs>
        <w:ind w:left="1440" w:hanging="360"/>
      </w:pPr>
      <w:rPr>
        <w:rFonts w:ascii="Arial" w:hAnsi="Arial" w:hint="default"/>
      </w:rPr>
    </w:lvl>
    <w:lvl w:ilvl="2" w:tplc="8988CA84" w:tentative="1">
      <w:start w:val="1"/>
      <w:numFmt w:val="bullet"/>
      <w:lvlText w:val="•"/>
      <w:lvlJc w:val="left"/>
      <w:pPr>
        <w:tabs>
          <w:tab w:val="num" w:pos="2160"/>
        </w:tabs>
        <w:ind w:left="2160" w:hanging="360"/>
      </w:pPr>
      <w:rPr>
        <w:rFonts w:ascii="Arial" w:hAnsi="Arial" w:hint="default"/>
      </w:rPr>
    </w:lvl>
    <w:lvl w:ilvl="3" w:tplc="B53A17EE" w:tentative="1">
      <w:start w:val="1"/>
      <w:numFmt w:val="bullet"/>
      <w:lvlText w:val="•"/>
      <w:lvlJc w:val="left"/>
      <w:pPr>
        <w:tabs>
          <w:tab w:val="num" w:pos="2880"/>
        </w:tabs>
        <w:ind w:left="2880" w:hanging="360"/>
      </w:pPr>
      <w:rPr>
        <w:rFonts w:ascii="Arial" w:hAnsi="Arial" w:hint="default"/>
      </w:rPr>
    </w:lvl>
    <w:lvl w:ilvl="4" w:tplc="5C00DD2C" w:tentative="1">
      <w:start w:val="1"/>
      <w:numFmt w:val="bullet"/>
      <w:lvlText w:val="•"/>
      <w:lvlJc w:val="left"/>
      <w:pPr>
        <w:tabs>
          <w:tab w:val="num" w:pos="3600"/>
        </w:tabs>
        <w:ind w:left="3600" w:hanging="360"/>
      </w:pPr>
      <w:rPr>
        <w:rFonts w:ascii="Arial" w:hAnsi="Arial" w:hint="default"/>
      </w:rPr>
    </w:lvl>
    <w:lvl w:ilvl="5" w:tplc="A332481E" w:tentative="1">
      <w:start w:val="1"/>
      <w:numFmt w:val="bullet"/>
      <w:lvlText w:val="•"/>
      <w:lvlJc w:val="left"/>
      <w:pPr>
        <w:tabs>
          <w:tab w:val="num" w:pos="4320"/>
        </w:tabs>
        <w:ind w:left="4320" w:hanging="360"/>
      </w:pPr>
      <w:rPr>
        <w:rFonts w:ascii="Arial" w:hAnsi="Arial" w:hint="default"/>
      </w:rPr>
    </w:lvl>
    <w:lvl w:ilvl="6" w:tplc="35322902" w:tentative="1">
      <w:start w:val="1"/>
      <w:numFmt w:val="bullet"/>
      <w:lvlText w:val="•"/>
      <w:lvlJc w:val="left"/>
      <w:pPr>
        <w:tabs>
          <w:tab w:val="num" w:pos="5040"/>
        </w:tabs>
        <w:ind w:left="5040" w:hanging="360"/>
      </w:pPr>
      <w:rPr>
        <w:rFonts w:ascii="Arial" w:hAnsi="Arial" w:hint="default"/>
      </w:rPr>
    </w:lvl>
    <w:lvl w:ilvl="7" w:tplc="A62C77A2" w:tentative="1">
      <w:start w:val="1"/>
      <w:numFmt w:val="bullet"/>
      <w:lvlText w:val="•"/>
      <w:lvlJc w:val="left"/>
      <w:pPr>
        <w:tabs>
          <w:tab w:val="num" w:pos="5760"/>
        </w:tabs>
        <w:ind w:left="5760" w:hanging="360"/>
      </w:pPr>
      <w:rPr>
        <w:rFonts w:ascii="Arial" w:hAnsi="Arial" w:hint="default"/>
      </w:rPr>
    </w:lvl>
    <w:lvl w:ilvl="8" w:tplc="0394B0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A86542"/>
    <w:multiLevelType w:val="hybridMultilevel"/>
    <w:tmpl w:val="A07A0B34"/>
    <w:lvl w:ilvl="0" w:tplc="2EAA86C6">
      <w:start w:val="1"/>
      <w:numFmt w:val="bullet"/>
      <w:lvlText w:val="»"/>
      <w:lvlJc w:val="left"/>
      <w:pPr>
        <w:tabs>
          <w:tab w:val="num" w:pos="720"/>
        </w:tabs>
        <w:ind w:left="720" w:hanging="360"/>
      </w:pPr>
      <w:rPr>
        <w:rFonts w:ascii="Arial" w:hAnsi="Arial" w:hint="default"/>
      </w:rPr>
    </w:lvl>
    <w:lvl w:ilvl="1" w:tplc="05200B26" w:tentative="1">
      <w:start w:val="1"/>
      <w:numFmt w:val="bullet"/>
      <w:lvlText w:val="»"/>
      <w:lvlJc w:val="left"/>
      <w:pPr>
        <w:tabs>
          <w:tab w:val="num" w:pos="1440"/>
        </w:tabs>
        <w:ind w:left="1440" w:hanging="360"/>
      </w:pPr>
      <w:rPr>
        <w:rFonts w:ascii="Arial" w:hAnsi="Arial" w:hint="default"/>
      </w:rPr>
    </w:lvl>
    <w:lvl w:ilvl="2" w:tplc="16EA6CFA" w:tentative="1">
      <w:start w:val="1"/>
      <w:numFmt w:val="bullet"/>
      <w:lvlText w:val="»"/>
      <w:lvlJc w:val="left"/>
      <w:pPr>
        <w:tabs>
          <w:tab w:val="num" w:pos="2160"/>
        </w:tabs>
        <w:ind w:left="2160" w:hanging="360"/>
      </w:pPr>
      <w:rPr>
        <w:rFonts w:ascii="Arial" w:hAnsi="Arial" w:hint="default"/>
      </w:rPr>
    </w:lvl>
    <w:lvl w:ilvl="3" w:tplc="276A7124" w:tentative="1">
      <w:start w:val="1"/>
      <w:numFmt w:val="bullet"/>
      <w:lvlText w:val="»"/>
      <w:lvlJc w:val="left"/>
      <w:pPr>
        <w:tabs>
          <w:tab w:val="num" w:pos="2880"/>
        </w:tabs>
        <w:ind w:left="2880" w:hanging="360"/>
      </w:pPr>
      <w:rPr>
        <w:rFonts w:ascii="Arial" w:hAnsi="Arial" w:hint="default"/>
      </w:rPr>
    </w:lvl>
    <w:lvl w:ilvl="4" w:tplc="F920C884">
      <w:start w:val="1"/>
      <w:numFmt w:val="bullet"/>
      <w:lvlText w:val="»"/>
      <w:lvlJc w:val="left"/>
      <w:pPr>
        <w:tabs>
          <w:tab w:val="num" w:pos="3600"/>
        </w:tabs>
        <w:ind w:left="3600" w:hanging="360"/>
      </w:pPr>
      <w:rPr>
        <w:rFonts w:ascii="Arial" w:hAnsi="Arial" w:hint="default"/>
      </w:rPr>
    </w:lvl>
    <w:lvl w:ilvl="5" w:tplc="04D6C836" w:tentative="1">
      <w:start w:val="1"/>
      <w:numFmt w:val="bullet"/>
      <w:lvlText w:val="»"/>
      <w:lvlJc w:val="left"/>
      <w:pPr>
        <w:tabs>
          <w:tab w:val="num" w:pos="4320"/>
        </w:tabs>
        <w:ind w:left="4320" w:hanging="360"/>
      </w:pPr>
      <w:rPr>
        <w:rFonts w:ascii="Arial" w:hAnsi="Arial" w:hint="default"/>
      </w:rPr>
    </w:lvl>
    <w:lvl w:ilvl="6" w:tplc="6D586282" w:tentative="1">
      <w:start w:val="1"/>
      <w:numFmt w:val="bullet"/>
      <w:lvlText w:val="»"/>
      <w:lvlJc w:val="left"/>
      <w:pPr>
        <w:tabs>
          <w:tab w:val="num" w:pos="5040"/>
        </w:tabs>
        <w:ind w:left="5040" w:hanging="360"/>
      </w:pPr>
      <w:rPr>
        <w:rFonts w:ascii="Arial" w:hAnsi="Arial" w:hint="default"/>
      </w:rPr>
    </w:lvl>
    <w:lvl w:ilvl="7" w:tplc="86D29A3A" w:tentative="1">
      <w:start w:val="1"/>
      <w:numFmt w:val="bullet"/>
      <w:lvlText w:val="»"/>
      <w:lvlJc w:val="left"/>
      <w:pPr>
        <w:tabs>
          <w:tab w:val="num" w:pos="5760"/>
        </w:tabs>
        <w:ind w:left="5760" w:hanging="360"/>
      </w:pPr>
      <w:rPr>
        <w:rFonts w:ascii="Arial" w:hAnsi="Arial" w:hint="default"/>
      </w:rPr>
    </w:lvl>
    <w:lvl w:ilvl="8" w:tplc="43FED3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F52471"/>
    <w:multiLevelType w:val="hybridMultilevel"/>
    <w:tmpl w:val="8DAA5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E444B7"/>
    <w:multiLevelType w:val="hybridMultilevel"/>
    <w:tmpl w:val="C1542876"/>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2" w15:restartNumberingAfterBreak="0">
    <w:nsid w:val="45FD49BB"/>
    <w:multiLevelType w:val="hybridMultilevel"/>
    <w:tmpl w:val="CC660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E059BD"/>
    <w:multiLevelType w:val="hybridMultilevel"/>
    <w:tmpl w:val="FEB04752"/>
    <w:lvl w:ilvl="0" w:tplc="64C655BA">
      <w:start w:val="1"/>
      <w:numFmt w:val="bullet"/>
      <w:lvlText w:val="•"/>
      <w:lvlJc w:val="left"/>
      <w:pPr>
        <w:tabs>
          <w:tab w:val="num" w:pos="720"/>
        </w:tabs>
        <w:ind w:left="720" w:hanging="360"/>
      </w:pPr>
      <w:rPr>
        <w:rFonts w:ascii="Arial" w:hAnsi="Arial" w:hint="default"/>
      </w:rPr>
    </w:lvl>
    <w:lvl w:ilvl="1" w:tplc="3DD0B2E6">
      <w:numFmt w:val="none"/>
      <w:lvlText w:val=""/>
      <w:lvlJc w:val="left"/>
      <w:pPr>
        <w:tabs>
          <w:tab w:val="num" w:pos="360"/>
        </w:tabs>
      </w:pPr>
    </w:lvl>
    <w:lvl w:ilvl="2" w:tplc="94980D5A">
      <w:numFmt w:val="none"/>
      <w:lvlText w:val=""/>
      <w:lvlJc w:val="left"/>
      <w:pPr>
        <w:tabs>
          <w:tab w:val="num" w:pos="360"/>
        </w:tabs>
      </w:pPr>
    </w:lvl>
    <w:lvl w:ilvl="3" w:tplc="AFFE2B40" w:tentative="1">
      <w:start w:val="1"/>
      <w:numFmt w:val="bullet"/>
      <w:lvlText w:val="•"/>
      <w:lvlJc w:val="left"/>
      <w:pPr>
        <w:tabs>
          <w:tab w:val="num" w:pos="2880"/>
        </w:tabs>
        <w:ind w:left="2880" w:hanging="360"/>
      </w:pPr>
      <w:rPr>
        <w:rFonts w:ascii="Arial" w:hAnsi="Arial" w:hint="default"/>
      </w:rPr>
    </w:lvl>
    <w:lvl w:ilvl="4" w:tplc="BD807F3E" w:tentative="1">
      <w:start w:val="1"/>
      <w:numFmt w:val="bullet"/>
      <w:lvlText w:val="•"/>
      <w:lvlJc w:val="left"/>
      <w:pPr>
        <w:tabs>
          <w:tab w:val="num" w:pos="3600"/>
        </w:tabs>
        <w:ind w:left="3600" w:hanging="360"/>
      </w:pPr>
      <w:rPr>
        <w:rFonts w:ascii="Arial" w:hAnsi="Arial" w:hint="default"/>
      </w:rPr>
    </w:lvl>
    <w:lvl w:ilvl="5" w:tplc="0E7E67DE" w:tentative="1">
      <w:start w:val="1"/>
      <w:numFmt w:val="bullet"/>
      <w:lvlText w:val="•"/>
      <w:lvlJc w:val="left"/>
      <w:pPr>
        <w:tabs>
          <w:tab w:val="num" w:pos="4320"/>
        </w:tabs>
        <w:ind w:left="4320" w:hanging="360"/>
      </w:pPr>
      <w:rPr>
        <w:rFonts w:ascii="Arial" w:hAnsi="Arial" w:hint="default"/>
      </w:rPr>
    </w:lvl>
    <w:lvl w:ilvl="6" w:tplc="05D8884A" w:tentative="1">
      <w:start w:val="1"/>
      <w:numFmt w:val="bullet"/>
      <w:lvlText w:val="•"/>
      <w:lvlJc w:val="left"/>
      <w:pPr>
        <w:tabs>
          <w:tab w:val="num" w:pos="5040"/>
        </w:tabs>
        <w:ind w:left="5040" w:hanging="360"/>
      </w:pPr>
      <w:rPr>
        <w:rFonts w:ascii="Arial" w:hAnsi="Arial" w:hint="default"/>
      </w:rPr>
    </w:lvl>
    <w:lvl w:ilvl="7" w:tplc="1082AFCC" w:tentative="1">
      <w:start w:val="1"/>
      <w:numFmt w:val="bullet"/>
      <w:lvlText w:val="•"/>
      <w:lvlJc w:val="left"/>
      <w:pPr>
        <w:tabs>
          <w:tab w:val="num" w:pos="5760"/>
        </w:tabs>
        <w:ind w:left="5760" w:hanging="360"/>
      </w:pPr>
      <w:rPr>
        <w:rFonts w:ascii="Arial" w:hAnsi="Arial" w:hint="default"/>
      </w:rPr>
    </w:lvl>
    <w:lvl w:ilvl="8" w:tplc="B14C43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761070"/>
    <w:multiLevelType w:val="hybridMultilevel"/>
    <w:tmpl w:val="EFF2B93E"/>
    <w:lvl w:ilvl="0" w:tplc="033C69E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B93175"/>
    <w:multiLevelType w:val="hybridMultilevel"/>
    <w:tmpl w:val="05F4BB5A"/>
    <w:lvl w:ilvl="0" w:tplc="5456D41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E04269F"/>
    <w:multiLevelType w:val="hybridMultilevel"/>
    <w:tmpl w:val="91EC9B02"/>
    <w:lvl w:ilvl="0" w:tplc="74B6C89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1"/>
  </w:num>
  <w:num w:numId="3">
    <w:abstractNumId w:val="14"/>
  </w:num>
  <w:num w:numId="4">
    <w:abstractNumId w:val="19"/>
  </w:num>
  <w:num w:numId="5">
    <w:abstractNumId w:val="23"/>
  </w:num>
  <w:num w:numId="6">
    <w:abstractNumId w:val="2"/>
  </w:num>
  <w:num w:numId="7">
    <w:abstractNumId w:val="17"/>
  </w:num>
  <w:num w:numId="8">
    <w:abstractNumId w:val="1"/>
  </w:num>
  <w:num w:numId="9">
    <w:abstractNumId w:val="16"/>
  </w:num>
  <w:num w:numId="10">
    <w:abstractNumId w:val="18"/>
  </w:num>
  <w:num w:numId="11">
    <w:abstractNumId w:val="22"/>
  </w:num>
  <w:num w:numId="12">
    <w:abstractNumId w:val="12"/>
  </w:num>
  <w:num w:numId="13">
    <w:abstractNumId w:val="15"/>
  </w:num>
  <w:num w:numId="14">
    <w:abstractNumId w:val="7"/>
  </w:num>
  <w:num w:numId="15">
    <w:abstractNumId w:val="20"/>
  </w:num>
  <w:num w:numId="1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1"/>
  </w:num>
  <w:num w:numId="19">
    <w:abstractNumId w:val="4"/>
  </w:num>
  <w:num w:numId="20">
    <w:abstractNumId w:val="10"/>
  </w:num>
  <w:num w:numId="21">
    <w:abstractNumId w:val="6"/>
  </w:num>
  <w:num w:numId="2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9"/>
  </w:num>
  <w:num w:numId="25">
    <w:abstractNumId w:val="5"/>
  </w:num>
  <w:num w:numId="2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3C8"/>
    <w:rsid w:val="000028CC"/>
    <w:rsid w:val="00002DD4"/>
    <w:rsid w:val="00003620"/>
    <w:rsid w:val="0000389D"/>
    <w:rsid w:val="00005FCE"/>
    <w:rsid w:val="00007915"/>
    <w:rsid w:val="000079DB"/>
    <w:rsid w:val="00007C16"/>
    <w:rsid w:val="000112F7"/>
    <w:rsid w:val="000113C0"/>
    <w:rsid w:val="00011457"/>
    <w:rsid w:val="000125E4"/>
    <w:rsid w:val="00013BD0"/>
    <w:rsid w:val="0001408E"/>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530B"/>
    <w:rsid w:val="0002565B"/>
    <w:rsid w:val="00025A08"/>
    <w:rsid w:val="00025FE4"/>
    <w:rsid w:val="00026561"/>
    <w:rsid w:val="00026F3E"/>
    <w:rsid w:val="000307D2"/>
    <w:rsid w:val="0003171D"/>
    <w:rsid w:val="00031C1D"/>
    <w:rsid w:val="00032426"/>
    <w:rsid w:val="00032AF6"/>
    <w:rsid w:val="00033D17"/>
    <w:rsid w:val="0003498F"/>
    <w:rsid w:val="00034B75"/>
    <w:rsid w:val="000353D1"/>
    <w:rsid w:val="00035E55"/>
    <w:rsid w:val="000367CD"/>
    <w:rsid w:val="0003715F"/>
    <w:rsid w:val="00040797"/>
    <w:rsid w:val="000413BB"/>
    <w:rsid w:val="00042259"/>
    <w:rsid w:val="00042D13"/>
    <w:rsid w:val="00042E60"/>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839"/>
    <w:rsid w:val="00056866"/>
    <w:rsid w:val="00057F68"/>
    <w:rsid w:val="0006109E"/>
    <w:rsid w:val="00061BED"/>
    <w:rsid w:val="0006266D"/>
    <w:rsid w:val="00063EB6"/>
    <w:rsid w:val="0006549C"/>
    <w:rsid w:val="00065506"/>
    <w:rsid w:val="0006558B"/>
    <w:rsid w:val="00066044"/>
    <w:rsid w:val="00066C8A"/>
    <w:rsid w:val="00066F19"/>
    <w:rsid w:val="0006728A"/>
    <w:rsid w:val="00067E07"/>
    <w:rsid w:val="000703EC"/>
    <w:rsid w:val="00070FA7"/>
    <w:rsid w:val="0007188A"/>
    <w:rsid w:val="00071E68"/>
    <w:rsid w:val="00072282"/>
    <w:rsid w:val="00072953"/>
    <w:rsid w:val="000729B4"/>
    <w:rsid w:val="00072B3F"/>
    <w:rsid w:val="0007382E"/>
    <w:rsid w:val="00076295"/>
    <w:rsid w:val="000766E1"/>
    <w:rsid w:val="00077AE4"/>
    <w:rsid w:val="00077FF6"/>
    <w:rsid w:val="0008013E"/>
    <w:rsid w:val="00080902"/>
    <w:rsid w:val="00080A6C"/>
    <w:rsid w:val="00080D82"/>
    <w:rsid w:val="00081692"/>
    <w:rsid w:val="00081F42"/>
    <w:rsid w:val="00082AEE"/>
    <w:rsid w:val="00082C46"/>
    <w:rsid w:val="00083764"/>
    <w:rsid w:val="00086CD4"/>
    <w:rsid w:val="00087548"/>
    <w:rsid w:val="00087641"/>
    <w:rsid w:val="000910F0"/>
    <w:rsid w:val="00092081"/>
    <w:rsid w:val="00093E7E"/>
    <w:rsid w:val="00096F36"/>
    <w:rsid w:val="0009779D"/>
    <w:rsid w:val="000A03A6"/>
    <w:rsid w:val="000A0406"/>
    <w:rsid w:val="000A1830"/>
    <w:rsid w:val="000A2D46"/>
    <w:rsid w:val="000A3F81"/>
    <w:rsid w:val="000A4121"/>
    <w:rsid w:val="000A4AA3"/>
    <w:rsid w:val="000A4E4D"/>
    <w:rsid w:val="000A4FAC"/>
    <w:rsid w:val="000A550E"/>
    <w:rsid w:val="000A6EB4"/>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13B8"/>
    <w:rsid w:val="000C2C7E"/>
    <w:rsid w:val="000C2D33"/>
    <w:rsid w:val="000C2EFE"/>
    <w:rsid w:val="000C2F9B"/>
    <w:rsid w:val="000C38C3"/>
    <w:rsid w:val="000C4459"/>
    <w:rsid w:val="000C46E4"/>
    <w:rsid w:val="000C5B53"/>
    <w:rsid w:val="000C6E7A"/>
    <w:rsid w:val="000D03B4"/>
    <w:rsid w:val="000D04A2"/>
    <w:rsid w:val="000D1316"/>
    <w:rsid w:val="000D337B"/>
    <w:rsid w:val="000D338E"/>
    <w:rsid w:val="000D3530"/>
    <w:rsid w:val="000D44FB"/>
    <w:rsid w:val="000D546B"/>
    <w:rsid w:val="000D6294"/>
    <w:rsid w:val="000D66A7"/>
    <w:rsid w:val="000D6CFC"/>
    <w:rsid w:val="000D7091"/>
    <w:rsid w:val="000D7193"/>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B07"/>
    <w:rsid w:val="000F13CC"/>
    <w:rsid w:val="000F1EE3"/>
    <w:rsid w:val="000F330F"/>
    <w:rsid w:val="000F3631"/>
    <w:rsid w:val="000F381E"/>
    <w:rsid w:val="000F3F19"/>
    <w:rsid w:val="000F4788"/>
    <w:rsid w:val="000F588E"/>
    <w:rsid w:val="000F6B2E"/>
    <w:rsid w:val="000F6F31"/>
    <w:rsid w:val="000F7169"/>
    <w:rsid w:val="000F7828"/>
    <w:rsid w:val="000F7D67"/>
    <w:rsid w:val="000F7FD2"/>
    <w:rsid w:val="00100464"/>
    <w:rsid w:val="00101DB3"/>
    <w:rsid w:val="0010249C"/>
    <w:rsid w:val="001026EC"/>
    <w:rsid w:val="00103AB6"/>
    <w:rsid w:val="0010494D"/>
    <w:rsid w:val="00104CB7"/>
    <w:rsid w:val="00104DFD"/>
    <w:rsid w:val="001050D2"/>
    <w:rsid w:val="0010519A"/>
    <w:rsid w:val="00105A97"/>
    <w:rsid w:val="00105D41"/>
    <w:rsid w:val="00105EAE"/>
    <w:rsid w:val="0010639C"/>
    <w:rsid w:val="0010669A"/>
    <w:rsid w:val="00107161"/>
    <w:rsid w:val="001074DC"/>
    <w:rsid w:val="00107688"/>
    <w:rsid w:val="00110E26"/>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E6C"/>
    <w:rsid w:val="00123422"/>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7B27"/>
    <w:rsid w:val="001410CE"/>
    <w:rsid w:val="0014229A"/>
    <w:rsid w:val="001424F5"/>
    <w:rsid w:val="00142FC8"/>
    <w:rsid w:val="001442A0"/>
    <w:rsid w:val="00144F96"/>
    <w:rsid w:val="001464C3"/>
    <w:rsid w:val="00146EA6"/>
    <w:rsid w:val="00147545"/>
    <w:rsid w:val="00147988"/>
    <w:rsid w:val="00150641"/>
    <w:rsid w:val="00151505"/>
    <w:rsid w:val="00151EAC"/>
    <w:rsid w:val="0015216D"/>
    <w:rsid w:val="001528F6"/>
    <w:rsid w:val="00152A1F"/>
    <w:rsid w:val="00153528"/>
    <w:rsid w:val="00153659"/>
    <w:rsid w:val="00154116"/>
    <w:rsid w:val="00154E68"/>
    <w:rsid w:val="00155804"/>
    <w:rsid w:val="001558DF"/>
    <w:rsid w:val="00155D8B"/>
    <w:rsid w:val="0015707D"/>
    <w:rsid w:val="00157D75"/>
    <w:rsid w:val="0016165A"/>
    <w:rsid w:val="00161BF2"/>
    <w:rsid w:val="00162548"/>
    <w:rsid w:val="00162719"/>
    <w:rsid w:val="00163D48"/>
    <w:rsid w:val="00164A37"/>
    <w:rsid w:val="00164A97"/>
    <w:rsid w:val="00164AE5"/>
    <w:rsid w:val="00165A0F"/>
    <w:rsid w:val="00167907"/>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94A"/>
    <w:rsid w:val="00180E09"/>
    <w:rsid w:val="00181096"/>
    <w:rsid w:val="00181D6A"/>
    <w:rsid w:val="00181E41"/>
    <w:rsid w:val="00182E9A"/>
    <w:rsid w:val="001832A4"/>
    <w:rsid w:val="001833BF"/>
    <w:rsid w:val="0018357E"/>
    <w:rsid w:val="00183D4C"/>
    <w:rsid w:val="00183E16"/>
    <w:rsid w:val="00183E1B"/>
    <w:rsid w:val="00183F6D"/>
    <w:rsid w:val="00184238"/>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F23"/>
    <w:rsid w:val="00196434"/>
    <w:rsid w:val="00196F7F"/>
    <w:rsid w:val="00197E62"/>
    <w:rsid w:val="00197EE4"/>
    <w:rsid w:val="001A0215"/>
    <w:rsid w:val="001A029C"/>
    <w:rsid w:val="001A08AA"/>
    <w:rsid w:val="001A093E"/>
    <w:rsid w:val="001A09E6"/>
    <w:rsid w:val="001A25E8"/>
    <w:rsid w:val="001A26FC"/>
    <w:rsid w:val="001A2DAA"/>
    <w:rsid w:val="001A2F2A"/>
    <w:rsid w:val="001A3714"/>
    <w:rsid w:val="001A4177"/>
    <w:rsid w:val="001A4645"/>
    <w:rsid w:val="001A5112"/>
    <w:rsid w:val="001A6900"/>
    <w:rsid w:val="001A7004"/>
    <w:rsid w:val="001A7201"/>
    <w:rsid w:val="001A7EC4"/>
    <w:rsid w:val="001B0196"/>
    <w:rsid w:val="001B0673"/>
    <w:rsid w:val="001B0DBF"/>
    <w:rsid w:val="001B1F40"/>
    <w:rsid w:val="001B459F"/>
    <w:rsid w:val="001B4A44"/>
    <w:rsid w:val="001B4F40"/>
    <w:rsid w:val="001B5517"/>
    <w:rsid w:val="001B5C16"/>
    <w:rsid w:val="001B6574"/>
    <w:rsid w:val="001C13FD"/>
    <w:rsid w:val="001C1409"/>
    <w:rsid w:val="001C2489"/>
    <w:rsid w:val="001C2EC3"/>
    <w:rsid w:val="001C4517"/>
    <w:rsid w:val="001C4A89"/>
    <w:rsid w:val="001C4BF8"/>
    <w:rsid w:val="001C4DD5"/>
    <w:rsid w:val="001C5920"/>
    <w:rsid w:val="001C6177"/>
    <w:rsid w:val="001C636C"/>
    <w:rsid w:val="001D0363"/>
    <w:rsid w:val="001D0C75"/>
    <w:rsid w:val="001D115F"/>
    <w:rsid w:val="001D12EA"/>
    <w:rsid w:val="001D1973"/>
    <w:rsid w:val="001D2AA4"/>
    <w:rsid w:val="001D2BCD"/>
    <w:rsid w:val="001D39C5"/>
    <w:rsid w:val="001D40A8"/>
    <w:rsid w:val="001D5DB5"/>
    <w:rsid w:val="001D7D94"/>
    <w:rsid w:val="001E064E"/>
    <w:rsid w:val="001E0673"/>
    <w:rsid w:val="001E2AA1"/>
    <w:rsid w:val="001E4218"/>
    <w:rsid w:val="001E432F"/>
    <w:rsid w:val="001E4B3E"/>
    <w:rsid w:val="001E52F2"/>
    <w:rsid w:val="001E67B2"/>
    <w:rsid w:val="001F06EE"/>
    <w:rsid w:val="001F0B17"/>
    <w:rsid w:val="001F0B20"/>
    <w:rsid w:val="001F32A5"/>
    <w:rsid w:val="001F336E"/>
    <w:rsid w:val="001F58E2"/>
    <w:rsid w:val="001F62B8"/>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FBD"/>
    <w:rsid w:val="00215AA1"/>
    <w:rsid w:val="00216F90"/>
    <w:rsid w:val="00220506"/>
    <w:rsid w:val="002213F7"/>
    <w:rsid w:val="00221F9A"/>
    <w:rsid w:val="0022236A"/>
    <w:rsid w:val="002227FC"/>
    <w:rsid w:val="00222897"/>
    <w:rsid w:val="00222B0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FA4"/>
    <w:rsid w:val="00242912"/>
    <w:rsid w:val="002435CA"/>
    <w:rsid w:val="00244442"/>
    <w:rsid w:val="0024469F"/>
    <w:rsid w:val="00246BBA"/>
    <w:rsid w:val="00247FCF"/>
    <w:rsid w:val="00251B51"/>
    <w:rsid w:val="0025231A"/>
    <w:rsid w:val="002529D2"/>
    <w:rsid w:val="00252E27"/>
    <w:rsid w:val="002532F4"/>
    <w:rsid w:val="002537A0"/>
    <w:rsid w:val="002537BC"/>
    <w:rsid w:val="00253BF7"/>
    <w:rsid w:val="002551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71805"/>
    <w:rsid w:val="00271D33"/>
    <w:rsid w:val="00271F23"/>
    <w:rsid w:val="002738B6"/>
    <w:rsid w:val="002738FD"/>
    <w:rsid w:val="00273E51"/>
    <w:rsid w:val="00274318"/>
    <w:rsid w:val="00274B2F"/>
    <w:rsid w:val="00274E1A"/>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87"/>
    <w:rsid w:val="002930F4"/>
    <w:rsid w:val="00293363"/>
    <w:rsid w:val="002939AF"/>
    <w:rsid w:val="00294491"/>
    <w:rsid w:val="00294BDE"/>
    <w:rsid w:val="00295D81"/>
    <w:rsid w:val="00296A91"/>
    <w:rsid w:val="00297E2B"/>
    <w:rsid w:val="00297E4A"/>
    <w:rsid w:val="002A0150"/>
    <w:rsid w:val="002A0CED"/>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516C"/>
    <w:rsid w:val="002B5F33"/>
    <w:rsid w:val="002B5F4C"/>
    <w:rsid w:val="002B60C1"/>
    <w:rsid w:val="002B65C2"/>
    <w:rsid w:val="002B711A"/>
    <w:rsid w:val="002B7516"/>
    <w:rsid w:val="002C0D0F"/>
    <w:rsid w:val="002C1090"/>
    <w:rsid w:val="002C2D2D"/>
    <w:rsid w:val="002C33BE"/>
    <w:rsid w:val="002C340A"/>
    <w:rsid w:val="002C3573"/>
    <w:rsid w:val="002C48BF"/>
    <w:rsid w:val="002C4B52"/>
    <w:rsid w:val="002C5C0E"/>
    <w:rsid w:val="002C5F1A"/>
    <w:rsid w:val="002C6BFD"/>
    <w:rsid w:val="002C7D6C"/>
    <w:rsid w:val="002D03E5"/>
    <w:rsid w:val="002D14DE"/>
    <w:rsid w:val="002D3236"/>
    <w:rsid w:val="002D36EB"/>
    <w:rsid w:val="002D375E"/>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1F30"/>
    <w:rsid w:val="002F21CA"/>
    <w:rsid w:val="002F28F9"/>
    <w:rsid w:val="002F2D2E"/>
    <w:rsid w:val="002F3C9D"/>
    <w:rsid w:val="002F4093"/>
    <w:rsid w:val="002F47D3"/>
    <w:rsid w:val="002F5636"/>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4647"/>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F4"/>
    <w:rsid w:val="00334791"/>
    <w:rsid w:val="003356B9"/>
    <w:rsid w:val="00335A8E"/>
    <w:rsid w:val="00336164"/>
    <w:rsid w:val="00336207"/>
    <w:rsid w:val="003363BD"/>
    <w:rsid w:val="00337155"/>
    <w:rsid w:val="0034035B"/>
    <w:rsid w:val="003408F0"/>
    <w:rsid w:val="003418DE"/>
    <w:rsid w:val="00341DE9"/>
    <w:rsid w:val="003445EC"/>
    <w:rsid w:val="00344F7F"/>
    <w:rsid w:val="00346CF0"/>
    <w:rsid w:val="0034754F"/>
    <w:rsid w:val="003509F1"/>
    <w:rsid w:val="00351B8E"/>
    <w:rsid w:val="00351F3B"/>
    <w:rsid w:val="0035256B"/>
    <w:rsid w:val="00352BCD"/>
    <w:rsid w:val="00353065"/>
    <w:rsid w:val="00355873"/>
    <w:rsid w:val="00355FCC"/>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5F1A"/>
    <w:rsid w:val="00386012"/>
    <w:rsid w:val="00387207"/>
    <w:rsid w:val="003904F1"/>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32F7"/>
    <w:rsid w:val="003C429C"/>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1BE"/>
    <w:rsid w:val="003D7719"/>
    <w:rsid w:val="003D7BA6"/>
    <w:rsid w:val="003E069E"/>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4484"/>
    <w:rsid w:val="003F4DE2"/>
    <w:rsid w:val="003F6896"/>
    <w:rsid w:val="0040034E"/>
    <w:rsid w:val="004007FE"/>
    <w:rsid w:val="00401144"/>
    <w:rsid w:val="00402222"/>
    <w:rsid w:val="00402421"/>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3A62"/>
    <w:rsid w:val="00424EC5"/>
    <w:rsid w:val="00424F8C"/>
    <w:rsid w:val="00425125"/>
    <w:rsid w:val="00425CCD"/>
    <w:rsid w:val="00425EDA"/>
    <w:rsid w:val="004271BA"/>
    <w:rsid w:val="0043071B"/>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E55"/>
    <w:rsid w:val="00437464"/>
    <w:rsid w:val="004404E4"/>
    <w:rsid w:val="004412A0"/>
    <w:rsid w:val="004416BE"/>
    <w:rsid w:val="004418E2"/>
    <w:rsid w:val="00441DA4"/>
    <w:rsid w:val="00442374"/>
    <w:rsid w:val="004434C7"/>
    <w:rsid w:val="00443940"/>
    <w:rsid w:val="00443D04"/>
    <w:rsid w:val="00444F6C"/>
    <w:rsid w:val="00446F90"/>
    <w:rsid w:val="004479C3"/>
    <w:rsid w:val="00450F27"/>
    <w:rsid w:val="00451196"/>
    <w:rsid w:val="004516A5"/>
    <w:rsid w:val="00451A10"/>
    <w:rsid w:val="00451CC0"/>
    <w:rsid w:val="00452334"/>
    <w:rsid w:val="00452520"/>
    <w:rsid w:val="004526F6"/>
    <w:rsid w:val="00453077"/>
    <w:rsid w:val="004543D4"/>
    <w:rsid w:val="00454768"/>
    <w:rsid w:val="00454EA8"/>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70EBB"/>
    <w:rsid w:val="0047104D"/>
    <w:rsid w:val="00471125"/>
    <w:rsid w:val="00471416"/>
    <w:rsid w:val="00472764"/>
    <w:rsid w:val="0047313F"/>
    <w:rsid w:val="0047437A"/>
    <w:rsid w:val="00475110"/>
    <w:rsid w:val="00476EDB"/>
    <w:rsid w:val="00480788"/>
    <w:rsid w:val="004811F4"/>
    <w:rsid w:val="00481FC9"/>
    <w:rsid w:val="004823AF"/>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5D6"/>
    <w:rsid w:val="004B1B8E"/>
    <w:rsid w:val="004B1F6D"/>
    <w:rsid w:val="004B20C5"/>
    <w:rsid w:val="004B22C3"/>
    <w:rsid w:val="004B26E5"/>
    <w:rsid w:val="004B2C44"/>
    <w:rsid w:val="004B3794"/>
    <w:rsid w:val="004B4640"/>
    <w:rsid w:val="004B6B0F"/>
    <w:rsid w:val="004B6BFA"/>
    <w:rsid w:val="004B74DC"/>
    <w:rsid w:val="004B762D"/>
    <w:rsid w:val="004C0AE9"/>
    <w:rsid w:val="004C15FF"/>
    <w:rsid w:val="004C21FE"/>
    <w:rsid w:val="004C267F"/>
    <w:rsid w:val="004C33B6"/>
    <w:rsid w:val="004C33EA"/>
    <w:rsid w:val="004C4363"/>
    <w:rsid w:val="004C43B4"/>
    <w:rsid w:val="004C6389"/>
    <w:rsid w:val="004C68EB"/>
    <w:rsid w:val="004C7461"/>
    <w:rsid w:val="004D14F0"/>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6E0"/>
    <w:rsid w:val="004E56EC"/>
    <w:rsid w:val="004E5814"/>
    <w:rsid w:val="004E6834"/>
    <w:rsid w:val="004E7108"/>
    <w:rsid w:val="004E72EE"/>
    <w:rsid w:val="004E7329"/>
    <w:rsid w:val="004E7C0E"/>
    <w:rsid w:val="004F0DFB"/>
    <w:rsid w:val="004F1409"/>
    <w:rsid w:val="004F14EA"/>
    <w:rsid w:val="004F1654"/>
    <w:rsid w:val="004F18E7"/>
    <w:rsid w:val="004F24E8"/>
    <w:rsid w:val="004F2CB0"/>
    <w:rsid w:val="004F4421"/>
    <w:rsid w:val="004F5B20"/>
    <w:rsid w:val="004F66BD"/>
    <w:rsid w:val="004F73DE"/>
    <w:rsid w:val="00500186"/>
    <w:rsid w:val="00500745"/>
    <w:rsid w:val="005016B5"/>
    <w:rsid w:val="005017F7"/>
    <w:rsid w:val="00501FA7"/>
    <w:rsid w:val="005028E3"/>
    <w:rsid w:val="00502939"/>
    <w:rsid w:val="00503371"/>
    <w:rsid w:val="005036A1"/>
    <w:rsid w:val="005051C6"/>
    <w:rsid w:val="00505A48"/>
    <w:rsid w:val="00505BFA"/>
    <w:rsid w:val="00506422"/>
    <w:rsid w:val="005071B4"/>
    <w:rsid w:val="00510D97"/>
    <w:rsid w:val="005117A9"/>
    <w:rsid w:val="00511935"/>
    <w:rsid w:val="00511AC6"/>
    <w:rsid w:val="00511B22"/>
    <w:rsid w:val="00511F57"/>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2A7E"/>
    <w:rsid w:val="00522F20"/>
    <w:rsid w:val="00523701"/>
    <w:rsid w:val="00525754"/>
    <w:rsid w:val="005259B8"/>
    <w:rsid w:val="00530364"/>
    <w:rsid w:val="00530A2E"/>
    <w:rsid w:val="00530FBE"/>
    <w:rsid w:val="00532090"/>
    <w:rsid w:val="005339DB"/>
    <w:rsid w:val="005339E5"/>
    <w:rsid w:val="005348E4"/>
    <w:rsid w:val="00534C89"/>
    <w:rsid w:val="00535397"/>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5F6B"/>
    <w:rsid w:val="00546245"/>
    <w:rsid w:val="00547CA3"/>
    <w:rsid w:val="00550DD1"/>
    <w:rsid w:val="0055136F"/>
    <w:rsid w:val="005516EA"/>
    <w:rsid w:val="00551E0B"/>
    <w:rsid w:val="0055345E"/>
    <w:rsid w:val="005539FC"/>
    <w:rsid w:val="00554414"/>
    <w:rsid w:val="0055576F"/>
    <w:rsid w:val="00556009"/>
    <w:rsid w:val="00556500"/>
    <w:rsid w:val="00556765"/>
    <w:rsid w:val="00556AEA"/>
    <w:rsid w:val="005628C0"/>
    <w:rsid w:val="00562E35"/>
    <w:rsid w:val="00563824"/>
    <w:rsid w:val="00563B42"/>
    <w:rsid w:val="0056479E"/>
    <w:rsid w:val="00565837"/>
    <w:rsid w:val="00565889"/>
    <w:rsid w:val="00565B3F"/>
    <w:rsid w:val="0056652D"/>
    <w:rsid w:val="005708B3"/>
    <w:rsid w:val="00571501"/>
    <w:rsid w:val="00571B60"/>
    <w:rsid w:val="005723F6"/>
    <w:rsid w:val="005725AF"/>
    <w:rsid w:val="005734AA"/>
    <w:rsid w:val="00574E90"/>
    <w:rsid w:val="00575AC6"/>
    <w:rsid w:val="005771AD"/>
    <w:rsid w:val="00580E73"/>
    <w:rsid w:val="005814E2"/>
    <w:rsid w:val="00581956"/>
    <w:rsid w:val="00582081"/>
    <w:rsid w:val="00582D86"/>
    <w:rsid w:val="005831F2"/>
    <w:rsid w:val="00584A38"/>
    <w:rsid w:val="0058519C"/>
    <w:rsid w:val="00586443"/>
    <w:rsid w:val="00586D02"/>
    <w:rsid w:val="00587B70"/>
    <w:rsid w:val="00592BE4"/>
    <w:rsid w:val="00593201"/>
    <w:rsid w:val="00595551"/>
    <w:rsid w:val="005956EE"/>
    <w:rsid w:val="00595B3C"/>
    <w:rsid w:val="00596145"/>
    <w:rsid w:val="00596F9C"/>
    <w:rsid w:val="005976B1"/>
    <w:rsid w:val="005979F2"/>
    <w:rsid w:val="005A083E"/>
    <w:rsid w:val="005A0DA0"/>
    <w:rsid w:val="005A12BC"/>
    <w:rsid w:val="005A151B"/>
    <w:rsid w:val="005A25EE"/>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5626"/>
    <w:rsid w:val="005B6A9E"/>
    <w:rsid w:val="005B723C"/>
    <w:rsid w:val="005B7C47"/>
    <w:rsid w:val="005C087C"/>
    <w:rsid w:val="005C08C4"/>
    <w:rsid w:val="005C0A0D"/>
    <w:rsid w:val="005C1EA6"/>
    <w:rsid w:val="005C20B6"/>
    <w:rsid w:val="005C265E"/>
    <w:rsid w:val="005C3C68"/>
    <w:rsid w:val="005C4137"/>
    <w:rsid w:val="005C588E"/>
    <w:rsid w:val="005C5BCE"/>
    <w:rsid w:val="005C709B"/>
    <w:rsid w:val="005D0B99"/>
    <w:rsid w:val="005D1379"/>
    <w:rsid w:val="005D190F"/>
    <w:rsid w:val="005D308E"/>
    <w:rsid w:val="005D3A48"/>
    <w:rsid w:val="005D5AC0"/>
    <w:rsid w:val="005D615E"/>
    <w:rsid w:val="005D6E74"/>
    <w:rsid w:val="005D7187"/>
    <w:rsid w:val="005D7E46"/>
    <w:rsid w:val="005D7E80"/>
    <w:rsid w:val="005E0920"/>
    <w:rsid w:val="005E0AF4"/>
    <w:rsid w:val="005E1B50"/>
    <w:rsid w:val="005E1BE0"/>
    <w:rsid w:val="005E29EE"/>
    <w:rsid w:val="005E2D39"/>
    <w:rsid w:val="005E30F9"/>
    <w:rsid w:val="005E4399"/>
    <w:rsid w:val="005E46BA"/>
    <w:rsid w:val="005E4F37"/>
    <w:rsid w:val="005E5C23"/>
    <w:rsid w:val="005E6A92"/>
    <w:rsid w:val="005F006F"/>
    <w:rsid w:val="005F06CE"/>
    <w:rsid w:val="005F19E1"/>
    <w:rsid w:val="005F2145"/>
    <w:rsid w:val="005F25CC"/>
    <w:rsid w:val="005F2CD4"/>
    <w:rsid w:val="005F3836"/>
    <w:rsid w:val="005F3BC6"/>
    <w:rsid w:val="005F4AB5"/>
    <w:rsid w:val="005F57D1"/>
    <w:rsid w:val="005F5931"/>
    <w:rsid w:val="00600BA4"/>
    <w:rsid w:val="006016D2"/>
    <w:rsid w:val="006016E1"/>
    <w:rsid w:val="00602D27"/>
    <w:rsid w:val="00603198"/>
    <w:rsid w:val="006037F4"/>
    <w:rsid w:val="00603871"/>
    <w:rsid w:val="006044A3"/>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9A3"/>
    <w:rsid w:val="00620189"/>
    <w:rsid w:val="0062168F"/>
    <w:rsid w:val="00623116"/>
    <w:rsid w:val="006236F8"/>
    <w:rsid w:val="006238F9"/>
    <w:rsid w:val="00623C5E"/>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A26"/>
    <w:rsid w:val="00640101"/>
    <w:rsid w:val="006401BE"/>
    <w:rsid w:val="0064049F"/>
    <w:rsid w:val="006406AC"/>
    <w:rsid w:val="00640932"/>
    <w:rsid w:val="00640E4C"/>
    <w:rsid w:val="006412DC"/>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6D3"/>
    <w:rsid w:val="00650829"/>
    <w:rsid w:val="00650DDE"/>
    <w:rsid w:val="0065144C"/>
    <w:rsid w:val="00651567"/>
    <w:rsid w:val="0065360C"/>
    <w:rsid w:val="0065414A"/>
    <w:rsid w:val="0065421A"/>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833"/>
    <w:rsid w:val="00671FF7"/>
    <w:rsid w:val="0067200D"/>
    <w:rsid w:val="00672307"/>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2A68"/>
    <w:rsid w:val="006949D0"/>
    <w:rsid w:val="00695BBC"/>
    <w:rsid w:val="00695D85"/>
    <w:rsid w:val="00696DB7"/>
    <w:rsid w:val="006976E2"/>
    <w:rsid w:val="00697AEF"/>
    <w:rsid w:val="006A0AEC"/>
    <w:rsid w:val="006A0B29"/>
    <w:rsid w:val="006A1A49"/>
    <w:rsid w:val="006A25BF"/>
    <w:rsid w:val="006A2715"/>
    <w:rsid w:val="006A2F81"/>
    <w:rsid w:val="006A39DE"/>
    <w:rsid w:val="006A4167"/>
    <w:rsid w:val="006A5171"/>
    <w:rsid w:val="006A5784"/>
    <w:rsid w:val="006A5871"/>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B6347"/>
    <w:rsid w:val="006C1C3B"/>
    <w:rsid w:val="006C201A"/>
    <w:rsid w:val="006C241D"/>
    <w:rsid w:val="006C2AB0"/>
    <w:rsid w:val="006C2B43"/>
    <w:rsid w:val="006C36C5"/>
    <w:rsid w:val="006C3741"/>
    <w:rsid w:val="006C37B3"/>
    <w:rsid w:val="006C3950"/>
    <w:rsid w:val="006C3B46"/>
    <w:rsid w:val="006C4E43"/>
    <w:rsid w:val="006C5551"/>
    <w:rsid w:val="006C5A8F"/>
    <w:rsid w:val="006C62D3"/>
    <w:rsid w:val="006C6435"/>
    <w:rsid w:val="006C643E"/>
    <w:rsid w:val="006C659B"/>
    <w:rsid w:val="006C66E0"/>
    <w:rsid w:val="006C692A"/>
    <w:rsid w:val="006C7ACB"/>
    <w:rsid w:val="006C7F55"/>
    <w:rsid w:val="006D0733"/>
    <w:rsid w:val="006D0752"/>
    <w:rsid w:val="006D1BCE"/>
    <w:rsid w:val="006D2017"/>
    <w:rsid w:val="006D3671"/>
    <w:rsid w:val="006D470A"/>
    <w:rsid w:val="006D48B8"/>
    <w:rsid w:val="006D48D4"/>
    <w:rsid w:val="006D5659"/>
    <w:rsid w:val="006E006F"/>
    <w:rsid w:val="006E05CD"/>
    <w:rsid w:val="006E0A73"/>
    <w:rsid w:val="006E0B0E"/>
    <w:rsid w:val="006E0FEE"/>
    <w:rsid w:val="006E1E4A"/>
    <w:rsid w:val="006E1EB3"/>
    <w:rsid w:val="006E2B18"/>
    <w:rsid w:val="006E2F4C"/>
    <w:rsid w:val="006E30E9"/>
    <w:rsid w:val="006E5C2E"/>
    <w:rsid w:val="006E66FC"/>
    <w:rsid w:val="006E6C11"/>
    <w:rsid w:val="006E70C0"/>
    <w:rsid w:val="006E74B0"/>
    <w:rsid w:val="006E74D0"/>
    <w:rsid w:val="006E7881"/>
    <w:rsid w:val="006E78C3"/>
    <w:rsid w:val="006F082E"/>
    <w:rsid w:val="006F2E33"/>
    <w:rsid w:val="006F5564"/>
    <w:rsid w:val="006F57C6"/>
    <w:rsid w:val="006F6E63"/>
    <w:rsid w:val="006F74E4"/>
    <w:rsid w:val="006F7671"/>
    <w:rsid w:val="006F7800"/>
    <w:rsid w:val="006F7C0C"/>
    <w:rsid w:val="00700755"/>
    <w:rsid w:val="00700954"/>
    <w:rsid w:val="00700AFF"/>
    <w:rsid w:val="00702EF0"/>
    <w:rsid w:val="007033D5"/>
    <w:rsid w:val="0070366D"/>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463"/>
    <w:rsid w:val="00715EE5"/>
    <w:rsid w:val="007167D8"/>
    <w:rsid w:val="007171AC"/>
    <w:rsid w:val="007175FA"/>
    <w:rsid w:val="00720811"/>
    <w:rsid w:val="007212CB"/>
    <w:rsid w:val="00721E1E"/>
    <w:rsid w:val="00722413"/>
    <w:rsid w:val="00722FBC"/>
    <w:rsid w:val="007233F1"/>
    <w:rsid w:val="00724B65"/>
    <w:rsid w:val="00725C54"/>
    <w:rsid w:val="0072667F"/>
    <w:rsid w:val="00726768"/>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D87"/>
    <w:rsid w:val="00736F41"/>
    <w:rsid w:val="007375C6"/>
    <w:rsid w:val="00737F81"/>
    <w:rsid w:val="0074006A"/>
    <w:rsid w:val="00740B04"/>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5022"/>
    <w:rsid w:val="00755DD8"/>
    <w:rsid w:val="007569D3"/>
    <w:rsid w:val="00756D6B"/>
    <w:rsid w:val="0075755B"/>
    <w:rsid w:val="00761283"/>
    <w:rsid w:val="007613A4"/>
    <w:rsid w:val="0076177C"/>
    <w:rsid w:val="00761F65"/>
    <w:rsid w:val="007623AD"/>
    <w:rsid w:val="0076330F"/>
    <w:rsid w:val="00763910"/>
    <w:rsid w:val="00765754"/>
    <w:rsid w:val="00766028"/>
    <w:rsid w:val="00767FC7"/>
    <w:rsid w:val="0077168B"/>
    <w:rsid w:val="00772410"/>
    <w:rsid w:val="007724C9"/>
    <w:rsid w:val="00773552"/>
    <w:rsid w:val="007737D8"/>
    <w:rsid w:val="00773B51"/>
    <w:rsid w:val="00773BC9"/>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E3F"/>
    <w:rsid w:val="007B6416"/>
    <w:rsid w:val="007B6637"/>
    <w:rsid w:val="007B709B"/>
    <w:rsid w:val="007B7509"/>
    <w:rsid w:val="007C0821"/>
    <w:rsid w:val="007C1343"/>
    <w:rsid w:val="007C1752"/>
    <w:rsid w:val="007C1B7F"/>
    <w:rsid w:val="007C1C76"/>
    <w:rsid w:val="007C1E65"/>
    <w:rsid w:val="007C27CE"/>
    <w:rsid w:val="007C2B0F"/>
    <w:rsid w:val="007C311C"/>
    <w:rsid w:val="007C4640"/>
    <w:rsid w:val="007C5EF1"/>
    <w:rsid w:val="007C6432"/>
    <w:rsid w:val="007C68FC"/>
    <w:rsid w:val="007C6F06"/>
    <w:rsid w:val="007C7425"/>
    <w:rsid w:val="007C7700"/>
    <w:rsid w:val="007C7BF5"/>
    <w:rsid w:val="007D1887"/>
    <w:rsid w:val="007D229D"/>
    <w:rsid w:val="007D2C67"/>
    <w:rsid w:val="007D6C0E"/>
    <w:rsid w:val="007D75E5"/>
    <w:rsid w:val="007D773E"/>
    <w:rsid w:val="007E066E"/>
    <w:rsid w:val="007E0744"/>
    <w:rsid w:val="007E0905"/>
    <w:rsid w:val="007E1356"/>
    <w:rsid w:val="007E208A"/>
    <w:rsid w:val="007E20FC"/>
    <w:rsid w:val="007E27D9"/>
    <w:rsid w:val="007E29E4"/>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753F"/>
    <w:rsid w:val="00800238"/>
    <w:rsid w:val="008021CD"/>
    <w:rsid w:val="008028FB"/>
    <w:rsid w:val="00802CBD"/>
    <w:rsid w:val="00803915"/>
    <w:rsid w:val="00804E14"/>
    <w:rsid w:val="008051D1"/>
    <w:rsid w:val="00805261"/>
    <w:rsid w:val="008054EB"/>
    <w:rsid w:val="00805718"/>
    <w:rsid w:val="00805A83"/>
    <w:rsid w:val="00805D6C"/>
    <w:rsid w:val="0080746B"/>
    <w:rsid w:val="00812654"/>
    <w:rsid w:val="00812F2C"/>
    <w:rsid w:val="008145E5"/>
    <w:rsid w:val="00816078"/>
    <w:rsid w:val="00817710"/>
    <w:rsid w:val="008177E3"/>
    <w:rsid w:val="00820E14"/>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D4E"/>
    <w:rsid w:val="0083426D"/>
    <w:rsid w:val="008344BB"/>
    <w:rsid w:val="008352CA"/>
    <w:rsid w:val="0083565A"/>
    <w:rsid w:val="00835EA8"/>
    <w:rsid w:val="00836AD4"/>
    <w:rsid w:val="00837AAE"/>
    <w:rsid w:val="00837D89"/>
    <w:rsid w:val="008420E0"/>
    <w:rsid w:val="0084245B"/>
    <w:rsid w:val="008424E6"/>
    <w:rsid w:val="008429AD"/>
    <w:rsid w:val="0084323E"/>
    <w:rsid w:val="00843CDD"/>
    <w:rsid w:val="008443C0"/>
    <w:rsid w:val="00846883"/>
    <w:rsid w:val="00850C75"/>
    <w:rsid w:val="00850E39"/>
    <w:rsid w:val="00851A02"/>
    <w:rsid w:val="00851B40"/>
    <w:rsid w:val="00851ECC"/>
    <w:rsid w:val="00851FF8"/>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5A89"/>
    <w:rsid w:val="00866D5B"/>
    <w:rsid w:val="00866FF5"/>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5F2D"/>
    <w:rsid w:val="008963EF"/>
    <w:rsid w:val="0089688E"/>
    <w:rsid w:val="00896CF7"/>
    <w:rsid w:val="00897304"/>
    <w:rsid w:val="008A1013"/>
    <w:rsid w:val="008A148A"/>
    <w:rsid w:val="008A19E0"/>
    <w:rsid w:val="008A1FBE"/>
    <w:rsid w:val="008A4046"/>
    <w:rsid w:val="008A4634"/>
    <w:rsid w:val="008A59B1"/>
    <w:rsid w:val="008A63AE"/>
    <w:rsid w:val="008B0C31"/>
    <w:rsid w:val="008B134D"/>
    <w:rsid w:val="008B1DCD"/>
    <w:rsid w:val="008B2961"/>
    <w:rsid w:val="008B334A"/>
    <w:rsid w:val="008B34CC"/>
    <w:rsid w:val="008B5534"/>
    <w:rsid w:val="008B5AE7"/>
    <w:rsid w:val="008B5DB5"/>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D04C4"/>
    <w:rsid w:val="008D1B7C"/>
    <w:rsid w:val="008D20EC"/>
    <w:rsid w:val="008D214E"/>
    <w:rsid w:val="008D2BA6"/>
    <w:rsid w:val="008D2E99"/>
    <w:rsid w:val="008D482A"/>
    <w:rsid w:val="008D4B97"/>
    <w:rsid w:val="008D5128"/>
    <w:rsid w:val="008D5E4B"/>
    <w:rsid w:val="008D6657"/>
    <w:rsid w:val="008D6955"/>
    <w:rsid w:val="008D72B6"/>
    <w:rsid w:val="008D74F1"/>
    <w:rsid w:val="008E0241"/>
    <w:rsid w:val="008E0362"/>
    <w:rsid w:val="008E17F5"/>
    <w:rsid w:val="008E1BD1"/>
    <w:rsid w:val="008E1F60"/>
    <w:rsid w:val="008E1FF5"/>
    <w:rsid w:val="008E2198"/>
    <w:rsid w:val="008E24E9"/>
    <w:rsid w:val="008E307E"/>
    <w:rsid w:val="008E315D"/>
    <w:rsid w:val="008E4C82"/>
    <w:rsid w:val="008E4DB5"/>
    <w:rsid w:val="008E7467"/>
    <w:rsid w:val="008F0EE6"/>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6CA7"/>
    <w:rsid w:val="009101E2"/>
    <w:rsid w:val="009104AD"/>
    <w:rsid w:val="00910A49"/>
    <w:rsid w:val="00911660"/>
    <w:rsid w:val="00911C55"/>
    <w:rsid w:val="00912456"/>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FA1"/>
    <w:rsid w:val="00924514"/>
    <w:rsid w:val="009256D1"/>
    <w:rsid w:val="00925DF2"/>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0D5A"/>
    <w:rsid w:val="00941FA2"/>
    <w:rsid w:val="00942CC5"/>
    <w:rsid w:val="00942D2F"/>
    <w:rsid w:val="0094483E"/>
    <w:rsid w:val="00945814"/>
    <w:rsid w:val="00946425"/>
    <w:rsid w:val="00946609"/>
    <w:rsid w:val="00947280"/>
    <w:rsid w:val="0094748D"/>
    <w:rsid w:val="00947E7E"/>
    <w:rsid w:val="00951108"/>
    <w:rsid w:val="00951134"/>
    <w:rsid w:val="0095139A"/>
    <w:rsid w:val="00953CAA"/>
    <w:rsid w:val="00953E16"/>
    <w:rsid w:val="009542AC"/>
    <w:rsid w:val="0095454B"/>
    <w:rsid w:val="00954BD4"/>
    <w:rsid w:val="009560F4"/>
    <w:rsid w:val="00956315"/>
    <w:rsid w:val="009566B4"/>
    <w:rsid w:val="00957066"/>
    <w:rsid w:val="00957239"/>
    <w:rsid w:val="0095747C"/>
    <w:rsid w:val="0096005C"/>
    <w:rsid w:val="00960090"/>
    <w:rsid w:val="00960A54"/>
    <w:rsid w:val="00963442"/>
    <w:rsid w:val="00963548"/>
    <w:rsid w:val="009638D6"/>
    <w:rsid w:val="00963A9D"/>
    <w:rsid w:val="00964861"/>
    <w:rsid w:val="009664CA"/>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741"/>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63A5"/>
    <w:rsid w:val="00986AB1"/>
    <w:rsid w:val="00987A82"/>
    <w:rsid w:val="0099060A"/>
    <w:rsid w:val="00990CAB"/>
    <w:rsid w:val="0099196A"/>
    <w:rsid w:val="00991F8D"/>
    <w:rsid w:val="0099318C"/>
    <w:rsid w:val="009932AC"/>
    <w:rsid w:val="00993505"/>
    <w:rsid w:val="0099570F"/>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8DA"/>
    <w:rsid w:val="009B09FB"/>
    <w:rsid w:val="009B1D10"/>
    <w:rsid w:val="009B1DF8"/>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25D"/>
    <w:rsid w:val="009C3C9E"/>
    <w:rsid w:val="009C43FF"/>
    <w:rsid w:val="009C47A2"/>
    <w:rsid w:val="009C492F"/>
    <w:rsid w:val="009C5F17"/>
    <w:rsid w:val="009C65B1"/>
    <w:rsid w:val="009C692F"/>
    <w:rsid w:val="009C7329"/>
    <w:rsid w:val="009C74C9"/>
    <w:rsid w:val="009D0696"/>
    <w:rsid w:val="009D2224"/>
    <w:rsid w:val="009D279A"/>
    <w:rsid w:val="009D2FF2"/>
    <w:rsid w:val="009D3226"/>
    <w:rsid w:val="009D3385"/>
    <w:rsid w:val="009D5292"/>
    <w:rsid w:val="009D6CD2"/>
    <w:rsid w:val="009D73E2"/>
    <w:rsid w:val="009E156C"/>
    <w:rsid w:val="009E16A9"/>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A0045A"/>
    <w:rsid w:val="00A0050C"/>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783"/>
    <w:rsid w:val="00A117B0"/>
    <w:rsid w:val="00A11971"/>
    <w:rsid w:val="00A11E3B"/>
    <w:rsid w:val="00A147BC"/>
    <w:rsid w:val="00A1570A"/>
    <w:rsid w:val="00A1588D"/>
    <w:rsid w:val="00A158B0"/>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6B7"/>
    <w:rsid w:val="00A37D91"/>
    <w:rsid w:val="00A40499"/>
    <w:rsid w:val="00A41BF5"/>
    <w:rsid w:val="00A41D1F"/>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60E1"/>
    <w:rsid w:val="00A56596"/>
    <w:rsid w:val="00A5686F"/>
    <w:rsid w:val="00A56C99"/>
    <w:rsid w:val="00A604A4"/>
    <w:rsid w:val="00A60633"/>
    <w:rsid w:val="00A60915"/>
    <w:rsid w:val="00A61EAF"/>
    <w:rsid w:val="00A63294"/>
    <w:rsid w:val="00A638E4"/>
    <w:rsid w:val="00A63A01"/>
    <w:rsid w:val="00A64A13"/>
    <w:rsid w:val="00A6590F"/>
    <w:rsid w:val="00A65B20"/>
    <w:rsid w:val="00A6605B"/>
    <w:rsid w:val="00A66977"/>
    <w:rsid w:val="00A66ADC"/>
    <w:rsid w:val="00A6703B"/>
    <w:rsid w:val="00A6760E"/>
    <w:rsid w:val="00A70613"/>
    <w:rsid w:val="00A7118B"/>
    <w:rsid w:val="00A7147D"/>
    <w:rsid w:val="00A719AE"/>
    <w:rsid w:val="00A724EC"/>
    <w:rsid w:val="00A72612"/>
    <w:rsid w:val="00A732F3"/>
    <w:rsid w:val="00A7485C"/>
    <w:rsid w:val="00A74FE4"/>
    <w:rsid w:val="00A767BA"/>
    <w:rsid w:val="00A76AC4"/>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7BA2"/>
    <w:rsid w:val="00A87FEB"/>
    <w:rsid w:val="00A9047D"/>
    <w:rsid w:val="00A90F7B"/>
    <w:rsid w:val="00A92015"/>
    <w:rsid w:val="00A938C6"/>
    <w:rsid w:val="00A93F9F"/>
    <w:rsid w:val="00A9420E"/>
    <w:rsid w:val="00A95586"/>
    <w:rsid w:val="00A9604B"/>
    <w:rsid w:val="00A96AFE"/>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61EF"/>
    <w:rsid w:val="00AB6A84"/>
    <w:rsid w:val="00AB6F00"/>
    <w:rsid w:val="00AB76BB"/>
    <w:rsid w:val="00AB7BEA"/>
    <w:rsid w:val="00AC27DB"/>
    <w:rsid w:val="00AC29A5"/>
    <w:rsid w:val="00AC2F81"/>
    <w:rsid w:val="00AC38B0"/>
    <w:rsid w:val="00AC4985"/>
    <w:rsid w:val="00AC6143"/>
    <w:rsid w:val="00AC6D6B"/>
    <w:rsid w:val="00AC789A"/>
    <w:rsid w:val="00AD0353"/>
    <w:rsid w:val="00AD1085"/>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340"/>
    <w:rsid w:val="00AE3DDA"/>
    <w:rsid w:val="00AE3F3D"/>
    <w:rsid w:val="00AE5487"/>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1647"/>
    <w:rsid w:val="00B01D8B"/>
    <w:rsid w:val="00B02479"/>
    <w:rsid w:val="00B02FD3"/>
    <w:rsid w:val="00B04223"/>
    <w:rsid w:val="00B0439B"/>
    <w:rsid w:val="00B0526C"/>
    <w:rsid w:val="00B058F4"/>
    <w:rsid w:val="00B05B1F"/>
    <w:rsid w:val="00B0689C"/>
    <w:rsid w:val="00B072AB"/>
    <w:rsid w:val="00B078E9"/>
    <w:rsid w:val="00B1071A"/>
    <w:rsid w:val="00B10C2F"/>
    <w:rsid w:val="00B114E5"/>
    <w:rsid w:val="00B11F62"/>
    <w:rsid w:val="00B15D17"/>
    <w:rsid w:val="00B163F8"/>
    <w:rsid w:val="00B16C56"/>
    <w:rsid w:val="00B17F9F"/>
    <w:rsid w:val="00B20B05"/>
    <w:rsid w:val="00B21197"/>
    <w:rsid w:val="00B21F27"/>
    <w:rsid w:val="00B23797"/>
    <w:rsid w:val="00B23803"/>
    <w:rsid w:val="00B2472D"/>
    <w:rsid w:val="00B252F4"/>
    <w:rsid w:val="00B2549F"/>
    <w:rsid w:val="00B264E2"/>
    <w:rsid w:val="00B267DD"/>
    <w:rsid w:val="00B26B54"/>
    <w:rsid w:val="00B26D08"/>
    <w:rsid w:val="00B27037"/>
    <w:rsid w:val="00B303D5"/>
    <w:rsid w:val="00B30D77"/>
    <w:rsid w:val="00B349A0"/>
    <w:rsid w:val="00B35C4B"/>
    <w:rsid w:val="00B35DB2"/>
    <w:rsid w:val="00B368CC"/>
    <w:rsid w:val="00B36DD9"/>
    <w:rsid w:val="00B40F9C"/>
    <w:rsid w:val="00B429D4"/>
    <w:rsid w:val="00B43B4F"/>
    <w:rsid w:val="00B4479B"/>
    <w:rsid w:val="00B44E8D"/>
    <w:rsid w:val="00B45150"/>
    <w:rsid w:val="00B4570D"/>
    <w:rsid w:val="00B45ABA"/>
    <w:rsid w:val="00B45E26"/>
    <w:rsid w:val="00B462D1"/>
    <w:rsid w:val="00B47CC7"/>
    <w:rsid w:val="00B47D80"/>
    <w:rsid w:val="00B505F6"/>
    <w:rsid w:val="00B51248"/>
    <w:rsid w:val="00B51623"/>
    <w:rsid w:val="00B51652"/>
    <w:rsid w:val="00B5196F"/>
    <w:rsid w:val="00B51982"/>
    <w:rsid w:val="00B51F76"/>
    <w:rsid w:val="00B5204E"/>
    <w:rsid w:val="00B52799"/>
    <w:rsid w:val="00B536CC"/>
    <w:rsid w:val="00B536E2"/>
    <w:rsid w:val="00B53DAF"/>
    <w:rsid w:val="00B55AC0"/>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14C8"/>
    <w:rsid w:val="00B715E1"/>
    <w:rsid w:val="00B71641"/>
    <w:rsid w:val="00B71E5D"/>
    <w:rsid w:val="00B7214D"/>
    <w:rsid w:val="00B73E95"/>
    <w:rsid w:val="00B74372"/>
    <w:rsid w:val="00B75C35"/>
    <w:rsid w:val="00B75C83"/>
    <w:rsid w:val="00B7653E"/>
    <w:rsid w:val="00B77F06"/>
    <w:rsid w:val="00B77F24"/>
    <w:rsid w:val="00B80042"/>
    <w:rsid w:val="00B80283"/>
    <w:rsid w:val="00B80954"/>
    <w:rsid w:val="00B8095F"/>
    <w:rsid w:val="00B80A91"/>
    <w:rsid w:val="00B80B0C"/>
    <w:rsid w:val="00B80B11"/>
    <w:rsid w:val="00B81AF5"/>
    <w:rsid w:val="00B81D09"/>
    <w:rsid w:val="00B82537"/>
    <w:rsid w:val="00B8273C"/>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5D91"/>
    <w:rsid w:val="00B9781C"/>
    <w:rsid w:val="00B97FCE"/>
    <w:rsid w:val="00BA0B3E"/>
    <w:rsid w:val="00BA16E6"/>
    <w:rsid w:val="00BA2002"/>
    <w:rsid w:val="00BA259A"/>
    <w:rsid w:val="00BA259C"/>
    <w:rsid w:val="00BA29D3"/>
    <w:rsid w:val="00BA307C"/>
    <w:rsid w:val="00BA307F"/>
    <w:rsid w:val="00BA3210"/>
    <w:rsid w:val="00BA3BA3"/>
    <w:rsid w:val="00BA45F7"/>
    <w:rsid w:val="00BA5280"/>
    <w:rsid w:val="00BA54B1"/>
    <w:rsid w:val="00BA6030"/>
    <w:rsid w:val="00BA60B1"/>
    <w:rsid w:val="00BA6AF8"/>
    <w:rsid w:val="00BA7056"/>
    <w:rsid w:val="00BA757A"/>
    <w:rsid w:val="00BA76F9"/>
    <w:rsid w:val="00BB0946"/>
    <w:rsid w:val="00BB14F1"/>
    <w:rsid w:val="00BB286F"/>
    <w:rsid w:val="00BB2978"/>
    <w:rsid w:val="00BB2BAB"/>
    <w:rsid w:val="00BB5245"/>
    <w:rsid w:val="00BB572E"/>
    <w:rsid w:val="00BB74FD"/>
    <w:rsid w:val="00BB7B26"/>
    <w:rsid w:val="00BC13D8"/>
    <w:rsid w:val="00BC1696"/>
    <w:rsid w:val="00BC1902"/>
    <w:rsid w:val="00BC2723"/>
    <w:rsid w:val="00BC38C3"/>
    <w:rsid w:val="00BC3BFA"/>
    <w:rsid w:val="00BC4368"/>
    <w:rsid w:val="00BC490E"/>
    <w:rsid w:val="00BC4BBB"/>
    <w:rsid w:val="00BC4C12"/>
    <w:rsid w:val="00BC5982"/>
    <w:rsid w:val="00BC64C6"/>
    <w:rsid w:val="00BC6966"/>
    <w:rsid w:val="00BD0C19"/>
    <w:rsid w:val="00BD14D5"/>
    <w:rsid w:val="00BD1572"/>
    <w:rsid w:val="00BD1832"/>
    <w:rsid w:val="00BD190A"/>
    <w:rsid w:val="00BD2420"/>
    <w:rsid w:val="00BD3EEA"/>
    <w:rsid w:val="00BD4E6B"/>
    <w:rsid w:val="00BD52F1"/>
    <w:rsid w:val="00BD5C5F"/>
    <w:rsid w:val="00BD6404"/>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72D1"/>
    <w:rsid w:val="00BF046F"/>
    <w:rsid w:val="00BF24FC"/>
    <w:rsid w:val="00BF2838"/>
    <w:rsid w:val="00BF30D5"/>
    <w:rsid w:val="00BF4B15"/>
    <w:rsid w:val="00BF5743"/>
    <w:rsid w:val="00BF6F20"/>
    <w:rsid w:val="00BF6FE4"/>
    <w:rsid w:val="00BF784B"/>
    <w:rsid w:val="00C00337"/>
    <w:rsid w:val="00C019F0"/>
    <w:rsid w:val="00C01BCC"/>
    <w:rsid w:val="00C01D50"/>
    <w:rsid w:val="00C0249D"/>
    <w:rsid w:val="00C02C19"/>
    <w:rsid w:val="00C02EB6"/>
    <w:rsid w:val="00C04FEA"/>
    <w:rsid w:val="00C0537C"/>
    <w:rsid w:val="00C056DC"/>
    <w:rsid w:val="00C057E7"/>
    <w:rsid w:val="00C10EA0"/>
    <w:rsid w:val="00C1146F"/>
    <w:rsid w:val="00C11C37"/>
    <w:rsid w:val="00C1272D"/>
    <w:rsid w:val="00C1300C"/>
    <w:rsid w:val="00C1329B"/>
    <w:rsid w:val="00C13394"/>
    <w:rsid w:val="00C1390E"/>
    <w:rsid w:val="00C13B21"/>
    <w:rsid w:val="00C13EAE"/>
    <w:rsid w:val="00C1680F"/>
    <w:rsid w:val="00C17202"/>
    <w:rsid w:val="00C17BA6"/>
    <w:rsid w:val="00C21796"/>
    <w:rsid w:val="00C21A35"/>
    <w:rsid w:val="00C22813"/>
    <w:rsid w:val="00C2329C"/>
    <w:rsid w:val="00C239B8"/>
    <w:rsid w:val="00C26DCA"/>
    <w:rsid w:val="00C3011D"/>
    <w:rsid w:val="00C3054F"/>
    <w:rsid w:val="00C31075"/>
    <w:rsid w:val="00C31283"/>
    <w:rsid w:val="00C315B1"/>
    <w:rsid w:val="00C31E51"/>
    <w:rsid w:val="00C31EAE"/>
    <w:rsid w:val="00C32273"/>
    <w:rsid w:val="00C32E77"/>
    <w:rsid w:val="00C33C48"/>
    <w:rsid w:val="00C340E5"/>
    <w:rsid w:val="00C34100"/>
    <w:rsid w:val="00C35477"/>
    <w:rsid w:val="00C35825"/>
    <w:rsid w:val="00C35AA7"/>
    <w:rsid w:val="00C35EC5"/>
    <w:rsid w:val="00C36208"/>
    <w:rsid w:val="00C36968"/>
    <w:rsid w:val="00C4207A"/>
    <w:rsid w:val="00C42AFF"/>
    <w:rsid w:val="00C43BA1"/>
    <w:rsid w:val="00C43DAB"/>
    <w:rsid w:val="00C43EFB"/>
    <w:rsid w:val="00C446A7"/>
    <w:rsid w:val="00C45B48"/>
    <w:rsid w:val="00C46364"/>
    <w:rsid w:val="00C46C00"/>
    <w:rsid w:val="00C47F08"/>
    <w:rsid w:val="00C514C7"/>
    <w:rsid w:val="00C516EC"/>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ACF"/>
    <w:rsid w:val="00C61589"/>
    <w:rsid w:val="00C624E8"/>
    <w:rsid w:val="00C642EB"/>
    <w:rsid w:val="00C6448D"/>
    <w:rsid w:val="00C64694"/>
    <w:rsid w:val="00C65654"/>
    <w:rsid w:val="00C6567A"/>
    <w:rsid w:val="00C65891"/>
    <w:rsid w:val="00C66191"/>
    <w:rsid w:val="00C66F39"/>
    <w:rsid w:val="00C6768A"/>
    <w:rsid w:val="00C716AB"/>
    <w:rsid w:val="00C724D3"/>
    <w:rsid w:val="00C73226"/>
    <w:rsid w:val="00C73664"/>
    <w:rsid w:val="00C736B0"/>
    <w:rsid w:val="00C7381D"/>
    <w:rsid w:val="00C73EB2"/>
    <w:rsid w:val="00C755C2"/>
    <w:rsid w:val="00C75B4F"/>
    <w:rsid w:val="00C763B1"/>
    <w:rsid w:val="00C767D1"/>
    <w:rsid w:val="00C768DB"/>
    <w:rsid w:val="00C76F1B"/>
    <w:rsid w:val="00C77DD9"/>
    <w:rsid w:val="00C77F3F"/>
    <w:rsid w:val="00C809FE"/>
    <w:rsid w:val="00C80E25"/>
    <w:rsid w:val="00C81920"/>
    <w:rsid w:val="00C8231F"/>
    <w:rsid w:val="00C82BDF"/>
    <w:rsid w:val="00C84D9B"/>
    <w:rsid w:val="00C85354"/>
    <w:rsid w:val="00C86518"/>
    <w:rsid w:val="00C867AB"/>
    <w:rsid w:val="00C869BA"/>
    <w:rsid w:val="00C86ABA"/>
    <w:rsid w:val="00C86F46"/>
    <w:rsid w:val="00C87321"/>
    <w:rsid w:val="00C878DC"/>
    <w:rsid w:val="00C87C1D"/>
    <w:rsid w:val="00C91067"/>
    <w:rsid w:val="00C91F45"/>
    <w:rsid w:val="00C92EE0"/>
    <w:rsid w:val="00C93F72"/>
    <w:rsid w:val="00C943F3"/>
    <w:rsid w:val="00C94B0E"/>
    <w:rsid w:val="00C9593C"/>
    <w:rsid w:val="00C960DE"/>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3648"/>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259C"/>
    <w:rsid w:val="00D142BA"/>
    <w:rsid w:val="00D14B0D"/>
    <w:rsid w:val="00D15177"/>
    <w:rsid w:val="00D1566A"/>
    <w:rsid w:val="00D15E37"/>
    <w:rsid w:val="00D16B45"/>
    <w:rsid w:val="00D17567"/>
    <w:rsid w:val="00D17607"/>
    <w:rsid w:val="00D21020"/>
    <w:rsid w:val="00D2167A"/>
    <w:rsid w:val="00D21B70"/>
    <w:rsid w:val="00D230DE"/>
    <w:rsid w:val="00D23538"/>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26A6"/>
    <w:rsid w:val="00D42C53"/>
    <w:rsid w:val="00D43274"/>
    <w:rsid w:val="00D44F81"/>
    <w:rsid w:val="00D451F4"/>
    <w:rsid w:val="00D456B7"/>
    <w:rsid w:val="00D4570E"/>
    <w:rsid w:val="00D458C7"/>
    <w:rsid w:val="00D45D72"/>
    <w:rsid w:val="00D464E4"/>
    <w:rsid w:val="00D46658"/>
    <w:rsid w:val="00D47A39"/>
    <w:rsid w:val="00D47CF2"/>
    <w:rsid w:val="00D500DE"/>
    <w:rsid w:val="00D50385"/>
    <w:rsid w:val="00D50EB7"/>
    <w:rsid w:val="00D519E9"/>
    <w:rsid w:val="00D520E4"/>
    <w:rsid w:val="00D521F5"/>
    <w:rsid w:val="00D539E0"/>
    <w:rsid w:val="00D575DD"/>
    <w:rsid w:val="00D57C1C"/>
    <w:rsid w:val="00D57DFA"/>
    <w:rsid w:val="00D60689"/>
    <w:rsid w:val="00D60B8E"/>
    <w:rsid w:val="00D61050"/>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4C6A"/>
    <w:rsid w:val="00D74CE2"/>
    <w:rsid w:val="00D75293"/>
    <w:rsid w:val="00D76194"/>
    <w:rsid w:val="00D76CCE"/>
    <w:rsid w:val="00D777BE"/>
    <w:rsid w:val="00D80786"/>
    <w:rsid w:val="00D811A4"/>
    <w:rsid w:val="00D81CAB"/>
    <w:rsid w:val="00D81CF5"/>
    <w:rsid w:val="00D82A65"/>
    <w:rsid w:val="00D83459"/>
    <w:rsid w:val="00D8360C"/>
    <w:rsid w:val="00D841F5"/>
    <w:rsid w:val="00D84BEE"/>
    <w:rsid w:val="00D8576F"/>
    <w:rsid w:val="00D8677F"/>
    <w:rsid w:val="00D86CB4"/>
    <w:rsid w:val="00D87D86"/>
    <w:rsid w:val="00D91212"/>
    <w:rsid w:val="00D91ED1"/>
    <w:rsid w:val="00D93D02"/>
    <w:rsid w:val="00D94582"/>
    <w:rsid w:val="00D94C76"/>
    <w:rsid w:val="00D9600A"/>
    <w:rsid w:val="00D9635C"/>
    <w:rsid w:val="00D9638E"/>
    <w:rsid w:val="00D96C26"/>
    <w:rsid w:val="00D96EB4"/>
    <w:rsid w:val="00D97CD9"/>
    <w:rsid w:val="00D97F0C"/>
    <w:rsid w:val="00DA17CD"/>
    <w:rsid w:val="00DA1D8A"/>
    <w:rsid w:val="00DA1FC3"/>
    <w:rsid w:val="00DA21AB"/>
    <w:rsid w:val="00DA2F2B"/>
    <w:rsid w:val="00DA3143"/>
    <w:rsid w:val="00DA3A86"/>
    <w:rsid w:val="00DA3EEA"/>
    <w:rsid w:val="00DA4298"/>
    <w:rsid w:val="00DA4CC9"/>
    <w:rsid w:val="00DA640B"/>
    <w:rsid w:val="00DA65B0"/>
    <w:rsid w:val="00DA6E8D"/>
    <w:rsid w:val="00DA6F4C"/>
    <w:rsid w:val="00DA7772"/>
    <w:rsid w:val="00DB07F3"/>
    <w:rsid w:val="00DB23A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8BC"/>
    <w:rsid w:val="00DD3149"/>
    <w:rsid w:val="00DD6370"/>
    <w:rsid w:val="00DD68A7"/>
    <w:rsid w:val="00DD74A0"/>
    <w:rsid w:val="00DE0D9C"/>
    <w:rsid w:val="00DE2688"/>
    <w:rsid w:val="00DE2F86"/>
    <w:rsid w:val="00DE31F0"/>
    <w:rsid w:val="00DE3B55"/>
    <w:rsid w:val="00DE3D1C"/>
    <w:rsid w:val="00DE3E26"/>
    <w:rsid w:val="00DE6290"/>
    <w:rsid w:val="00DE6858"/>
    <w:rsid w:val="00DE6FC5"/>
    <w:rsid w:val="00DF13CF"/>
    <w:rsid w:val="00DF25F8"/>
    <w:rsid w:val="00DF2B17"/>
    <w:rsid w:val="00DF2E94"/>
    <w:rsid w:val="00DF2F61"/>
    <w:rsid w:val="00DF4684"/>
    <w:rsid w:val="00DF48A1"/>
    <w:rsid w:val="00DF48E5"/>
    <w:rsid w:val="00DF523D"/>
    <w:rsid w:val="00DF555D"/>
    <w:rsid w:val="00DF5A18"/>
    <w:rsid w:val="00DF6C20"/>
    <w:rsid w:val="00DF72F8"/>
    <w:rsid w:val="00DF7624"/>
    <w:rsid w:val="00E0122F"/>
    <w:rsid w:val="00E01906"/>
    <w:rsid w:val="00E01CC3"/>
    <w:rsid w:val="00E0227D"/>
    <w:rsid w:val="00E02BB8"/>
    <w:rsid w:val="00E04B84"/>
    <w:rsid w:val="00E04DD1"/>
    <w:rsid w:val="00E0603D"/>
    <w:rsid w:val="00E06CFB"/>
    <w:rsid w:val="00E06FDA"/>
    <w:rsid w:val="00E07164"/>
    <w:rsid w:val="00E071D1"/>
    <w:rsid w:val="00E1068A"/>
    <w:rsid w:val="00E10ADC"/>
    <w:rsid w:val="00E10B7F"/>
    <w:rsid w:val="00E11A15"/>
    <w:rsid w:val="00E123BF"/>
    <w:rsid w:val="00E12E8C"/>
    <w:rsid w:val="00E15045"/>
    <w:rsid w:val="00E154D7"/>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303D"/>
    <w:rsid w:val="00E43EB0"/>
    <w:rsid w:val="00E456FF"/>
    <w:rsid w:val="00E45FCC"/>
    <w:rsid w:val="00E45FDC"/>
    <w:rsid w:val="00E46A4D"/>
    <w:rsid w:val="00E472F8"/>
    <w:rsid w:val="00E47A31"/>
    <w:rsid w:val="00E50AE3"/>
    <w:rsid w:val="00E50C07"/>
    <w:rsid w:val="00E50E23"/>
    <w:rsid w:val="00E51FC4"/>
    <w:rsid w:val="00E5240C"/>
    <w:rsid w:val="00E52874"/>
    <w:rsid w:val="00E531EB"/>
    <w:rsid w:val="00E5392F"/>
    <w:rsid w:val="00E5457C"/>
    <w:rsid w:val="00E54874"/>
    <w:rsid w:val="00E54B6F"/>
    <w:rsid w:val="00E55ACA"/>
    <w:rsid w:val="00E56253"/>
    <w:rsid w:val="00E57B74"/>
    <w:rsid w:val="00E6028A"/>
    <w:rsid w:val="00E618F2"/>
    <w:rsid w:val="00E618FF"/>
    <w:rsid w:val="00E619A5"/>
    <w:rsid w:val="00E625FE"/>
    <w:rsid w:val="00E62B51"/>
    <w:rsid w:val="00E63EFC"/>
    <w:rsid w:val="00E64740"/>
    <w:rsid w:val="00E661FF"/>
    <w:rsid w:val="00E665D4"/>
    <w:rsid w:val="00E67B6A"/>
    <w:rsid w:val="00E70136"/>
    <w:rsid w:val="00E70C6E"/>
    <w:rsid w:val="00E71093"/>
    <w:rsid w:val="00E71A93"/>
    <w:rsid w:val="00E726EB"/>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EF6"/>
    <w:rsid w:val="00E91008"/>
    <w:rsid w:val="00E91564"/>
    <w:rsid w:val="00E9224D"/>
    <w:rsid w:val="00E93515"/>
    <w:rsid w:val="00E9374E"/>
    <w:rsid w:val="00E93FA9"/>
    <w:rsid w:val="00E94F54"/>
    <w:rsid w:val="00E955CC"/>
    <w:rsid w:val="00E956CF"/>
    <w:rsid w:val="00E9584C"/>
    <w:rsid w:val="00E979A5"/>
    <w:rsid w:val="00E97AEF"/>
    <w:rsid w:val="00E97F6E"/>
    <w:rsid w:val="00EA02F0"/>
    <w:rsid w:val="00EA0423"/>
    <w:rsid w:val="00EA1111"/>
    <w:rsid w:val="00EA2F0A"/>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B78"/>
    <w:rsid w:val="00EB7DDE"/>
    <w:rsid w:val="00EC0A82"/>
    <w:rsid w:val="00EC1A60"/>
    <w:rsid w:val="00EC1D14"/>
    <w:rsid w:val="00EC322D"/>
    <w:rsid w:val="00EC3D3C"/>
    <w:rsid w:val="00EC4741"/>
    <w:rsid w:val="00EC5CC5"/>
    <w:rsid w:val="00EC62DF"/>
    <w:rsid w:val="00EC6B10"/>
    <w:rsid w:val="00ED014D"/>
    <w:rsid w:val="00ED0888"/>
    <w:rsid w:val="00ED0C0C"/>
    <w:rsid w:val="00ED16C2"/>
    <w:rsid w:val="00ED16E3"/>
    <w:rsid w:val="00ED2413"/>
    <w:rsid w:val="00ED3307"/>
    <w:rsid w:val="00ED3316"/>
    <w:rsid w:val="00ED4182"/>
    <w:rsid w:val="00ED4DDA"/>
    <w:rsid w:val="00ED4E8B"/>
    <w:rsid w:val="00ED58BF"/>
    <w:rsid w:val="00ED638C"/>
    <w:rsid w:val="00EE14C9"/>
    <w:rsid w:val="00EE1C77"/>
    <w:rsid w:val="00EE362E"/>
    <w:rsid w:val="00EE4234"/>
    <w:rsid w:val="00EE5674"/>
    <w:rsid w:val="00EE6155"/>
    <w:rsid w:val="00EE625F"/>
    <w:rsid w:val="00EE65E8"/>
    <w:rsid w:val="00EE6F05"/>
    <w:rsid w:val="00EF0B96"/>
    <w:rsid w:val="00EF1B01"/>
    <w:rsid w:val="00EF23EC"/>
    <w:rsid w:val="00EF27E7"/>
    <w:rsid w:val="00EF37BC"/>
    <w:rsid w:val="00EF4369"/>
    <w:rsid w:val="00EF47DA"/>
    <w:rsid w:val="00EF50C3"/>
    <w:rsid w:val="00EF55EB"/>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0BA2"/>
    <w:rsid w:val="00F1147D"/>
    <w:rsid w:val="00F1153B"/>
    <w:rsid w:val="00F1203D"/>
    <w:rsid w:val="00F135C1"/>
    <w:rsid w:val="00F13D05"/>
    <w:rsid w:val="00F14E0D"/>
    <w:rsid w:val="00F1672F"/>
    <w:rsid w:val="00F1679D"/>
    <w:rsid w:val="00F1682C"/>
    <w:rsid w:val="00F1772C"/>
    <w:rsid w:val="00F200B9"/>
    <w:rsid w:val="00F20B91"/>
    <w:rsid w:val="00F20BEA"/>
    <w:rsid w:val="00F22BDF"/>
    <w:rsid w:val="00F22C2F"/>
    <w:rsid w:val="00F23041"/>
    <w:rsid w:val="00F24351"/>
    <w:rsid w:val="00F24B8B"/>
    <w:rsid w:val="00F24C0E"/>
    <w:rsid w:val="00F24C4E"/>
    <w:rsid w:val="00F25B0A"/>
    <w:rsid w:val="00F25EC7"/>
    <w:rsid w:val="00F2656E"/>
    <w:rsid w:val="00F26C49"/>
    <w:rsid w:val="00F27257"/>
    <w:rsid w:val="00F27FD5"/>
    <w:rsid w:val="00F30D2E"/>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212E"/>
    <w:rsid w:val="00F42C20"/>
    <w:rsid w:val="00F42CD1"/>
    <w:rsid w:val="00F434BF"/>
    <w:rsid w:val="00F43E34"/>
    <w:rsid w:val="00F44E2B"/>
    <w:rsid w:val="00F4571E"/>
    <w:rsid w:val="00F461A8"/>
    <w:rsid w:val="00F46233"/>
    <w:rsid w:val="00F4784F"/>
    <w:rsid w:val="00F52056"/>
    <w:rsid w:val="00F521C4"/>
    <w:rsid w:val="00F52A43"/>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E39"/>
    <w:rsid w:val="00F61F33"/>
    <w:rsid w:val="00F621BA"/>
    <w:rsid w:val="00F64920"/>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CDD"/>
    <w:rsid w:val="00F87D8B"/>
    <w:rsid w:val="00F900B5"/>
    <w:rsid w:val="00F90305"/>
    <w:rsid w:val="00F90991"/>
    <w:rsid w:val="00F90A51"/>
    <w:rsid w:val="00F90EB6"/>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3356"/>
    <w:rsid w:val="00FA392B"/>
    <w:rsid w:val="00FA4718"/>
    <w:rsid w:val="00FA4A05"/>
    <w:rsid w:val="00FA4B45"/>
    <w:rsid w:val="00FA5721"/>
    <w:rsid w:val="00FA5EE4"/>
    <w:rsid w:val="00FA7F3D"/>
    <w:rsid w:val="00FB0512"/>
    <w:rsid w:val="00FB0DBF"/>
    <w:rsid w:val="00FB1CFA"/>
    <w:rsid w:val="00FB1F69"/>
    <w:rsid w:val="00FB24A7"/>
    <w:rsid w:val="00FB3F36"/>
    <w:rsid w:val="00FB4564"/>
    <w:rsid w:val="00FB50D8"/>
    <w:rsid w:val="00FB5112"/>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25BE"/>
    <w:rsid w:val="00FD2E70"/>
    <w:rsid w:val="00FD667E"/>
    <w:rsid w:val="00FD7AA7"/>
    <w:rsid w:val="00FE0BB2"/>
    <w:rsid w:val="00FE3C75"/>
    <w:rsid w:val="00FE5A0A"/>
    <w:rsid w:val="00FE62DC"/>
    <w:rsid w:val="00FE65AF"/>
    <w:rsid w:val="00FE6F84"/>
    <w:rsid w:val="00FE710B"/>
    <w:rsid w:val="00FF00C2"/>
    <w:rsid w:val="00FF1009"/>
    <w:rsid w:val="00FF111E"/>
    <w:rsid w:val="00FF1FCB"/>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9EE"/>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5D15-0B4D-42DF-AA4D-E1C56537C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4537</Words>
  <Characters>25863</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30340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32</cp:revision>
  <cp:lastPrinted>2023-08-07T11:21:00Z</cp:lastPrinted>
  <dcterms:created xsi:type="dcterms:W3CDTF">2024-04-03T12:00:00Z</dcterms:created>
  <dcterms:modified xsi:type="dcterms:W3CDTF">2024-04-08T13:15:00Z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